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7420A" w14:textId="77777777" w:rsidR="001F4879" w:rsidRPr="003F0A15" w:rsidRDefault="006E0E3D" w:rsidP="0026096C">
      <w:pPr>
        <w:widowControl w:val="0"/>
        <w:tabs>
          <w:tab w:val="center" w:pos="4688"/>
          <w:tab w:val="left" w:pos="7106"/>
        </w:tabs>
        <w:spacing w:line="360" w:lineRule="auto"/>
        <w:jc w:val="center"/>
        <w:rPr>
          <w:b/>
          <w:bCs/>
          <w:spacing w:val="8"/>
          <w:sz w:val="28"/>
          <w:szCs w:val="28"/>
        </w:rPr>
      </w:pPr>
      <w:r w:rsidRPr="003F0A15">
        <w:rPr>
          <w:b/>
          <w:bCs/>
          <w:spacing w:val="8"/>
          <w:sz w:val="28"/>
          <w:szCs w:val="28"/>
        </w:rPr>
        <w:t>TERMO DE REFERÊNCIA</w:t>
      </w:r>
    </w:p>
    <w:p w14:paraId="59C93EE5" w14:textId="77777777" w:rsidR="001F4879" w:rsidRPr="003F0A15" w:rsidRDefault="001F4879" w:rsidP="0026096C">
      <w:pPr>
        <w:widowControl w:val="0"/>
        <w:spacing w:line="360" w:lineRule="auto"/>
        <w:jc w:val="both"/>
        <w:rPr>
          <w:b/>
          <w:bCs/>
          <w:sz w:val="24"/>
          <w:szCs w:val="24"/>
        </w:rPr>
      </w:pPr>
    </w:p>
    <w:p w14:paraId="526B19BC" w14:textId="5EE0BAFC" w:rsidR="001F4879" w:rsidRPr="003F0A15" w:rsidRDefault="00EA5596" w:rsidP="0026096C">
      <w:pPr>
        <w:pStyle w:val="CM2"/>
        <w:spacing w:line="360" w:lineRule="auto"/>
        <w:jc w:val="both"/>
        <w:rPr>
          <w:rFonts w:eastAsia="Calibri"/>
          <w:bCs/>
        </w:rPr>
      </w:pPr>
      <w:r w:rsidRPr="003F0A15">
        <w:rPr>
          <w:bCs/>
        </w:rPr>
        <w:t xml:space="preserve">TERMO DE REFERÊNCIA PARA CONTRATAÇÃO DE </w:t>
      </w:r>
      <w:r w:rsidRPr="003F0A15">
        <w:rPr>
          <w:rFonts w:eastAsia="Calibri"/>
          <w:bCs/>
        </w:rPr>
        <w:t xml:space="preserve">EMPRESA </w:t>
      </w:r>
      <w:r w:rsidR="001D3474" w:rsidRPr="003F0A15">
        <w:rPr>
          <w:rFonts w:eastAsia="Calibri"/>
          <w:bCs/>
        </w:rPr>
        <w:t>P</w:t>
      </w:r>
      <w:r w:rsidRPr="003F0A15">
        <w:rPr>
          <w:rFonts w:eastAsia="Calibri"/>
          <w:bCs/>
        </w:rPr>
        <w:t xml:space="preserve">ARA </w:t>
      </w:r>
      <w:r w:rsidR="006D633B" w:rsidRPr="003F0A15">
        <w:rPr>
          <w:rFonts w:eastAsia="Calibri"/>
          <w:bCs/>
        </w:rPr>
        <w:t xml:space="preserve">A </w:t>
      </w:r>
      <w:r w:rsidR="00CB665A" w:rsidRPr="003F0A15">
        <w:rPr>
          <w:rFonts w:eastAsia="Calibri"/>
          <w:bCs/>
        </w:rPr>
        <w:t xml:space="preserve">IMPLANTAÇÃO DE </w:t>
      </w:r>
      <w:r w:rsidR="00CB665A" w:rsidRPr="003F0A15">
        <w:rPr>
          <w:rFonts w:eastAsia="Calibri"/>
          <w:bCs/>
        </w:rPr>
        <w:t>PROJETO DE ADEQUAÇÃO E AMPLIAÇÃO DO SISTEMA DE DRENAGEM PLUVIAL NO ENTORNO DO RAMAL FERROVIÁRIO PARAOPEBA, CONFORME PLANO DE TRABALHO APROVADO NO ÂMBITO DO TERMO DE CONVÊNIO DE SAÍDA Nº 1371002751/2025</w:t>
      </w:r>
    </w:p>
    <w:p w14:paraId="7922161E" w14:textId="77777777" w:rsidR="003B0E61" w:rsidRPr="003F0A15" w:rsidRDefault="003B0E61" w:rsidP="0026096C">
      <w:pPr>
        <w:pStyle w:val="Default"/>
        <w:spacing w:line="360" w:lineRule="auto"/>
        <w:rPr>
          <w:sz w:val="24"/>
          <w:szCs w:val="24"/>
        </w:rPr>
      </w:pPr>
    </w:p>
    <w:p w14:paraId="0103C163" w14:textId="77777777" w:rsidR="001F4879" w:rsidRPr="003F0A15" w:rsidRDefault="001F4879" w:rsidP="0026096C">
      <w:pPr>
        <w:widowControl w:val="0"/>
        <w:spacing w:line="360" w:lineRule="auto"/>
        <w:jc w:val="center"/>
        <w:rPr>
          <w:b/>
          <w:bCs/>
          <w:sz w:val="24"/>
          <w:szCs w:val="24"/>
        </w:rPr>
      </w:pPr>
    </w:p>
    <w:p w14:paraId="78BA11FA" w14:textId="77777777" w:rsidR="003B0E61" w:rsidRPr="003F0A15" w:rsidRDefault="003B0E61" w:rsidP="0026096C">
      <w:pPr>
        <w:widowControl w:val="0"/>
        <w:spacing w:line="360" w:lineRule="auto"/>
        <w:jc w:val="center"/>
        <w:rPr>
          <w:b/>
          <w:bCs/>
          <w:sz w:val="24"/>
          <w:szCs w:val="24"/>
        </w:rPr>
      </w:pPr>
    </w:p>
    <w:p w14:paraId="52FEBCEC" w14:textId="77777777" w:rsidR="003B0E61" w:rsidRPr="003F0A15" w:rsidRDefault="003B0E61" w:rsidP="0026096C">
      <w:pPr>
        <w:widowControl w:val="0"/>
        <w:spacing w:line="360" w:lineRule="auto"/>
        <w:jc w:val="center"/>
        <w:rPr>
          <w:b/>
          <w:bCs/>
          <w:sz w:val="24"/>
          <w:szCs w:val="24"/>
        </w:rPr>
      </w:pPr>
    </w:p>
    <w:p w14:paraId="081EA924" w14:textId="77777777" w:rsidR="001F4879" w:rsidRPr="003F0A15" w:rsidRDefault="001F4879" w:rsidP="0026096C">
      <w:pPr>
        <w:widowControl w:val="0"/>
        <w:spacing w:line="360" w:lineRule="auto"/>
        <w:jc w:val="center"/>
        <w:rPr>
          <w:b/>
          <w:bCs/>
          <w:sz w:val="24"/>
          <w:szCs w:val="24"/>
        </w:rPr>
      </w:pPr>
    </w:p>
    <w:p w14:paraId="1B4B8A12" w14:textId="77777777" w:rsidR="001F4879" w:rsidRPr="003F0A15" w:rsidRDefault="001F4879" w:rsidP="0026096C">
      <w:pPr>
        <w:widowControl w:val="0"/>
        <w:spacing w:line="360" w:lineRule="auto"/>
        <w:jc w:val="center"/>
        <w:rPr>
          <w:b/>
          <w:bCs/>
          <w:sz w:val="24"/>
          <w:szCs w:val="24"/>
        </w:rPr>
      </w:pPr>
    </w:p>
    <w:p w14:paraId="3BFC982A" w14:textId="77777777" w:rsidR="001F4879" w:rsidRPr="003F0A15" w:rsidRDefault="001F4879" w:rsidP="0026096C">
      <w:pPr>
        <w:widowControl w:val="0"/>
        <w:spacing w:line="360" w:lineRule="auto"/>
        <w:jc w:val="center"/>
        <w:rPr>
          <w:b/>
          <w:bCs/>
          <w:sz w:val="24"/>
          <w:szCs w:val="24"/>
        </w:rPr>
      </w:pPr>
    </w:p>
    <w:p w14:paraId="64664741" w14:textId="77777777" w:rsidR="001F4879" w:rsidRPr="003F0A15" w:rsidRDefault="001F4879" w:rsidP="0026096C">
      <w:pPr>
        <w:widowControl w:val="0"/>
        <w:spacing w:line="360" w:lineRule="auto"/>
        <w:jc w:val="center"/>
        <w:rPr>
          <w:b/>
          <w:bCs/>
          <w:sz w:val="24"/>
          <w:szCs w:val="24"/>
        </w:rPr>
      </w:pPr>
    </w:p>
    <w:p w14:paraId="42C86F6A" w14:textId="77777777" w:rsidR="00F6262D" w:rsidRPr="003F0A15" w:rsidRDefault="00F6262D" w:rsidP="0026096C">
      <w:pPr>
        <w:widowControl w:val="0"/>
        <w:spacing w:line="360" w:lineRule="auto"/>
        <w:jc w:val="center"/>
        <w:rPr>
          <w:b/>
          <w:bCs/>
          <w:sz w:val="24"/>
          <w:szCs w:val="24"/>
        </w:rPr>
      </w:pPr>
    </w:p>
    <w:p w14:paraId="1E671771" w14:textId="77777777" w:rsidR="001F4879" w:rsidRPr="003F0A15" w:rsidRDefault="001F4879" w:rsidP="0026096C">
      <w:pPr>
        <w:widowControl w:val="0"/>
        <w:spacing w:line="360" w:lineRule="auto"/>
        <w:jc w:val="center"/>
        <w:rPr>
          <w:b/>
          <w:bCs/>
          <w:sz w:val="24"/>
          <w:szCs w:val="24"/>
        </w:rPr>
      </w:pPr>
    </w:p>
    <w:p w14:paraId="73FB0D09" w14:textId="77777777" w:rsidR="001F4879" w:rsidRPr="003F0A15" w:rsidRDefault="001F4879" w:rsidP="0026096C">
      <w:pPr>
        <w:widowControl w:val="0"/>
        <w:spacing w:line="360" w:lineRule="auto"/>
        <w:jc w:val="center"/>
        <w:rPr>
          <w:b/>
          <w:bCs/>
          <w:sz w:val="24"/>
          <w:szCs w:val="24"/>
        </w:rPr>
      </w:pPr>
    </w:p>
    <w:p w14:paraId="012FFAF3" w14:textId="77777777" w:rsidR="001F4879" w:rsidRPr="003F0A15" w:rsidRDefault="001F4879" w:rsidP="0026096C">
      <w:pPr>
        <w:widowControl w:val="0"/>
        <w:spacing w:line="360" w:lineRule="auto"/>
        <w:jc w:val="center"/>
        <w:rPr>
          <w:b/>
          <w:bCs/>
          <w:sz w:val="24"/>
          <w:szCs w:val="24"/>
        </w:rPr>
      </w:pPr>
    </w:p>
    <w:p w14:paraId="28BAE650" w14:textId="77777777" w:rsidR="001F4879" w:rsidRPr="003F0A15" w:rsidRDefault="001F4879" w:rsidP="0026096C">
      <w:pPr>
        <w:widowControl w:val="0"/>
        <w:spacing w:line="360" w:lineRule="auto"/>
        <w:jc w:val="center"/>
        <w:rPr>
          <w:b/>
          <w:bCs/>
          <w:sz w:val="24"/>
          <w:szCs w:val="24"/>
        </w:rPr>
      </w:pPr>
    </w:p>
    <w:p w14:paraId="1309F28D" w14:textId="77777777" w:rsidR="00F17D1F" w:rsidRPr="003F0A15" w:rsidRDefault="00F17D1F" w:rsidP="0026096C">
      <w:pPr>
        <w:widowControl w:val="0"/>
        <w:spacing w:line="360" w:lineRule="auto"/>
        <w:jc w:val="center"/>
        <w:rPr>
          <w:b/>
          <w:bCs/>
          <w:sz w:val="24"/>
          <w:szCs w:val="24"/>
        </w:rPr>
      </w:pPr>
    </w:p>
    <w:p w14:paraId="57D80E5E" w14:textId="77777777" w:rsidR="00F17D1F" w:rsidRPr="003F0A15" w:rsidRDefault="00F17D1F" w:rsidP="0026096C">
      <w:pPr>
        <w:widowControl w:val="0"/>
        <w:spacing w:line="360" w:lineRule="auto"/>
        <w:jc w:val="center"/>
        <w:rPr>
          <w:b/>
          <w:bCs/>
          <w:sz w:val="24"/>
          <w:szCs w:val="24"/>
        </w:rPr>
      </w:pPr>
    </w:p>
    <w:p w14:paraId="621239B3" w14:textId="77777777" w:rsidR="00F17D1F" w:rsidRPr="003F0A15" w:rsidRDefault="00F17D1F" w:rsidP="0026096C">
      <w:pPr>
        <w:widowControl w:val="0"/>
        <w:spacing w:line="360" w:lineRule="auto"/>
        <w:jc w:val="center"/>
        <w:rPr>
          <w:b/>
          <w:bCs/>
          <w:sz w:val="24"/>
          <w:szCs w:val="24"/>
        </w:rPr>
      </w:pPr>
    </w:p>
    <w:p w14:paraId="5943BF25" w14:textId="77777777" w:rsidR="00F17D1F" w:rsidRPr="003F0A15" w:rsidRDefault="00F17D1F" w:rsidP="0026096C">
      <w:pPr>
        <w:widowControl w:val="0"/>
        <w:spacing w:line="360" w:lineRule="auto"/>
        <w:jc w:val="center"/>
        <w:rPr>
          <w:b/>
          <w:bCs/>
          <w:sz w:val="24"/>
          <w:szCs w:val="24"/>
        </w:rPr>
      </w:pPr>
    </w:p>
    <w:p w14:paraId="24EEFD57" w14:textId="77777777" w:rsidR="00F17D1F" w:rsidRPr="003F0A15" w:rsidRDefault="00F17D1F" w:rsidP="0026096C">
      <w:pPr>
        <w:widowControl w:val="0"/>
        <w:spacing w:line="360" w:lineRule="auto"/>
        <w:jc w:val="center"/>
        <w:rPr>
          <w:b/>
          <w:bCs/>
          <w:sz w:val="24"/>
          <w:szCs w:val="24"/>
        </w:rPr>
      </w:pPr>
    </w:p>
    <w:p w14:paraId="098C9919" w14:textId="77777777" w:rsidR="003B0E61" w:rsidRPr="003F0A15" w:rsidRDefault="003B0E61" w:rsidP="0026096C">
      <w:pPr>
        <w:widowControl w:val="0"/>
        <w:spacing w:line="360" w:lineRule="auto"/>
        <w:jc w:val="center"/>
        <w:rPr>
          <w:bCs/>
          <w:sz w:val="24"/>
          <w:szCs w:val="24"/>
        </w:rPr>
      </w:pPr>
    </w:p>
    <w:p w14:paraId="55C81A74" w14:textId="77777777" w:rsidR="003B0E61" w:rsidRPr="003F0A15" w:rsidRDefault="003B0E61" w:rsidP="0026096C">
      <w:pPr>
        <w:widowControl w:val="0"/>
        <w:spacing w:line="360" w:lineRule="auto"/>
        <w:jc w:val="center"/>
        <w:rPr>
          <w:bCs/>
          <w:sz w:val="24"/>
          <w:szCs w:val="24"/>
        </w:rPr>
      </w:pPr>
    </w:p>
    <w:p w14:paraId="707A229B" w14:textId="77777777" w:rsidR="003B0E61" w:rsidRPr="003F0A15" w:rsidRDefault="003B0E61" w:rsidP="0026096C">
      <w:pPr>
        <w:widowControl w:val="0"/>
        <w:spacing w:line="360" w:lineRule="auto"/>
        <w:jc w:val="center"/>
        <w:rPr>
          <w:bCs/>
          <w:sz w:val="24"/>
          <w:szCs w:val="24"/>
        </w:rPr>
      </w:pPr>
    </w:p>
    <w:p w14:paraId="7807728A" w14:textId="77777777" w:rsidR="003B0E61" w:rsidRPr="003F0A15" w:rsidRDefault="003B0E61" w:rsidP="0026096C">
      <w:pPr>
        <w:widowControl w:val="0"/>
        <w:spacing w:line="360" w:lineRule="auto"/>
        <w:jc w:val="center"/>
        <w:rPr>
          <w:bCs/>
          <w:sz w:val="24"/>
          <w:szCs w:val="24"/>
        </w:rPr>
      </w:pPr>
    </w:p>
    <w:p w14:paraId="4B3727AC" w14:textId="77777777" w:rsidR="00FD3A23" w:rsidRPr="003F0A15" w:rsidRDefault="00FD3A23" w:rsidP="0026096C">
      <w:pPr>
        <w:widowControl w:val="0"/>
        <w:spacing w:line="360" w:lineRule="auto"/>
        <w:jc w:val="center"/>
        <w:rPr>
          <w:bCs/>
          <w:sz w:val="24"/>
          <w:szCs w:val="24"/>
        </w:rPr>
      </w:pPr>
    </w:p>
    <w:p w14:paraId="1313DFAA" w14:textId="77777777" w:rsidR="00FD3A23" w:rsidRPr="003F0A15" w:rsidRDefault="00FD3A23" w:rsidP="0026096C">
      <w:pPr>
        <w:widowControl w:val="0"/>
        <w:spacing w:line="360" w:lineRule="auto"/>
        <w:jc w:val="center"/>
        <w:rPr>
          <w:bCs/>
          <w:sz w:val="24"/>
          <w:szCs w:val="24"/>
        </w:rPr>
      </w:pPr>
    </w:p>
    <w:p w14:paraId="0849C297" w14:textId="77777777" w:rsidR="001F78E4" w:rsidRPr="003F0A15" w:rsidRDefault="001F78E4" w:rsidP="0026096C">
      <w:pPr>
        <w:widowControl w:val="0"/>
        <w:spacing w:line="360" w:lineRule="auto"/>
        <w:jc w:val="center"/>
        <w:rPr>
          <w:bCs/>
          <w:sz w:val="24"/>
          <w:szCs w:val="24"/>
        </w:rPr>
      </w:pPr>
    </w:p>
    <w:p w14:paraId="02049D6F" w14:textId="77777777" w:rsidR="00D43BBC" w:rsidRPr="003F0A15" w:rsidRDefault="00D43BBC" w:rsidP="0026096C">
      <w:pPr>
        <w:widowControl w:val="0"/>
        <w:spacing w:line="360" w:lineRule="auto"/>
        <w:jc w:val="center"/>
        <w:rPr>
          <w:b/>
          <w:bCs/>
          <w:sz w:val="24"/>
          <w:szCs w:val="24"/>
        </w:rPr>
      </w:pPr>
    </w:p>
    <w:p w14:paraId="2DBDC411" w14:textId="77777777" w:rsidR="001D3474" w:rsidRPr="003F0A15" w:rsidRDefault="001D3474" w:rsidP="0026096C">
      <w:pPr>
        <w:widowControl w:val="0"/>
        <w:spacing w:line="360" w:lineRule="auto"/>
        <w:jc w:val="center"/>
        <w:rPr>
          <w:b/>
          <w:bCs/>
          <w:sz w:val="24"/>
          <w:szCs w:val="24"/>
        </w:rPr>
      </w:pPr>
    </w:p>
    <w:p w14:paraId="3BF32F22" w14:textId="48C9D531" w:rsidR="001F4879" w:rsidRPr="003F0A15" w:rsidRDefault="006E0E3D" w:rsidP="0026096C">
      <w:pPr>
        <w:widowControl w:val="0"/>
        <w:spacing w:line="360" w:lineRule="auto"/>
        <w:jc w:val="center"/>
        <w:rPr>
          <w:b/>
          <w:bCs/>
          <w:sz w:val="24"/>
          <w:szCs w:val="24"/>
        </w:rPr>
      </w:pPr>
      <w:r w:rsidRPr="003F0A15">
        <w:rPr>
          <w:b/>
          <w:bCs/>
          <w:sz w:val="24"/>
          <w:szCs w:val="24"/>
        </w:rPr>
        <w:t>SUMÁRIO</w:t>
      </w:r>
    </w:p>
    <w:sdt>
      <w:sdtPr>
        <w:rPr>
          <w:rFonts w:ascii="Arial" w:eastAsia="Calibri" w:hAnsi="Arial" w:cs="Arial"/>
          <w:color w:val="auto"/>
          <w:sz w:val="24"/>
          <w:szCs w:val="24"/>
        </w:rPr>
        <w:id w:val="671496249"/>
        <w:docPartObj>
          <w:docPartGallery w:val="Table of Contents"/>
          <w:docPartUnique/>
        </w:docPartObj>
      </w:sdtPr>
      <w:sdtContent>
        <w:p w14:paraId="7B6401E4" w14:textId="77777777" w:rsidR="001F4879" w:rsidRPr="003F0A15" w:rsidRDefault="001F4879" w:rsidP="0026096C">
          <w:pPr>
            <w:pStyle w:val="CabealhodoSumrio"/>
            <w:widowControl w:val="0"/>
            <w:tabs>
              <w:tab w:val="left" w:pos="1752"/>
            </w:tabs>
            <w:spacing w:line="360" w:lineRule="auto"/>
            <w:rPr>
              <w:rFonts w:ascii="Arial" w:hAnsi="Arial" w:cs="Arial"/>
              <w:color w:val="auto"/>
              <w:sz w:val="24"/>
              <w:szCs w:val="24"/>
            </w:rPr>
          </w:pPr>
        </w:p>
        <w:p w14:paraId="2DC45E33" w14:textId="1EB6A070" w:rsidR="00FD3A23" w:rsidRPr="003F0A15" w:rsidRDefault="00516B1D" w:rsidP="00B92076">
          <w:pPr>
            <w:pStyle w:val="Sumrio1"/>
            <w:tabs>
              <w:tab w:val="left" w:pos="480"/>
              <w:tab w:val="right" w:leader="dot" w:pos="9061"/>
            </w:tabs>
            <w:rPr>
              <w:rFonts w:asciiTheme="minorHAnsi" w:eastAsiaTheme="minorEastAsia" w:hAnsiTheme="minorHAnsi" w:cstheme="minorBidi"/>
              <w:noProof/>
              <w:kern w:val="2"/>
              <w:sz w:val="24"/>
              <w:szCs w:val="24"/>
              <w14:ligatures w14:val="standardContextual"/>
            </w:rPr>
          </w:pPr>
          <w:r w:rsidRPr="003F0A15">
            <w:fldChar w:fldCharType="begin"/>
          </w:r>
          <w:r w:rsidR="006E0E3D" w:rsidRPr="003F0A15">
            <w:rPr>
              <w:rStyle w:val="Vnculodendice"/>
              <w:webHidden/>
              <w:sz w:val="24"/>
              <w:szCs w:val="24"/>
            </w:rPr>
            <w:instrText xml:space="preserve"> TOC \z \o "1-3" \u \h</w:instrText>
          </w:r>
          <w:r w:rsidRPr="003F0A15">
            <w:rPr>
              <w:rStyle w:val="Vnculodendice"/>
              <w:sz w:val="24"/>
              <w:szCs w:val="24"/>
            </w:rPr>
            <w:fldChar w:fldCharType="separate"/>
          </w:r>
          <w:hyperlink w:anchor="_Toc198025292" w:history="1">
            <w:r w:rsidR="00FD3A23" w:rsidRPr="003F0A15">
              <w:rPr>
                <w:rStyle w:val="Hyperlink"/>
                <w:noProof/>
                <w:color w:val="auto"/>
              </w:rPr>
              <w:t>1.</w:t>
            </w:r>
            <w:r w:rsidR="00FD3A23" w:rsidRPr="003F0A15">
              <w:rPr>
                <w:rFonts w:asciiTheme="minorHAnsi" w:eastAsiaTheme="minorEastAsia" w:hAnsiTheme="minorHAnsi" w:cstheme="minorBidi"/>
                <w:noProof/>
                <w:kern w:val="2"/>
                <w:sz w:val="24"/>
                <w:szCs w:val="24"/>
                <w14:ligatures w14:val="standardContextual"/>
              </w:rPr>
              <w:tab/>
            </w:r>
            <w:r w:rsidR="00FD3A23" w:rsidRPr="003F0A15">
              <w:rPr>
                <w:rStyle w:val="Hyperlink"/>
                <w:noProof/>
                <w:color w:val="auto"/>
              </w:rPr>
              <w:t>DO OBJETO</w:t>
            </w:r>
            <w:r w:rsidR="00FD3A23" w:rsidRPr="003F0A15">
              <w:rPr>
                <w:noProof/>
                <w:webHidden/>
              </w:rPr>
              <w:tab/>
            </w:r>
            <w:r w:rsidR="00FD3A23" w:rsidRPr="003F0A15">
              <w:rPr>
                <w:noProof/>
                <w:webHidden/>
              </w:rPr>
              <w:fldChar w:fldCharType="begin"/>
            </w:r>
            <w:r w:rsidR="00FD3A23" w:rsidRPr="003F0A15">
              <w:rPr>
                <w:noProof/>
                <w:webHidden/>
              </w:rPr>
              <w:instrText xml:space="preserve"> PAGEREF _Toc198025292 \h </w:instrText>
            </w:r>
            <w:r w:rsidR="00FD3A23" w:rsidRPr="003F0A15">
              <w:rPr>
                <w:noProof/>
                <w:webHidden/>
              </w:rPr>
            </w:r>
            <w:r w:rsidR="00FD3A23" w:rsidRPr="003F0A15">
              <w:rPr>
                <w:noProof/>
                <w:webHidden/>
              </w:rPr>
              <w:fldChar w:fldCharType="separate"/>
            </w:r>
            <w:r w:rsidR="003F0A15" w:rsidRPr="003F0A15">
              <w:rPr>
                <w:noProof/>
                <w:webHidden/>
              </w:rPr>
              <w:t>4</w:t>
            </w:r>
            <w:r w:rsidR="00FD3A23" w:rsidRPr="003F0A15">
              <w:rPr>
                <w:noProof/>
                <w:webHidden/>
              </w:rPr>
              <w:fldChar w:fldCharType="end"/>
            </w:r>
          </w:hyperlink>
        </w:p>
        <w:p w14:paraId="1EF656D5" w14:textId="39935FB9" w:rsidR="00FD3A23" w:rsidRPr="003F0A15" w:rsidRDefault="00FD3A23" w:rsidP="0026096C">
          <w:pPr>
            <w:pStyle w:val="Sumrio1"/>
            <w:tabs>
              <w:tab w:val="left" w:pos="48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295" w:history="1">
            <w:r w:rsidRPr="003F0A15">
              <w:rPr>
                <w:rStyle w:val="Hyperlink"/>
                <w:noProof/>
                <w:color w:val="auto"/>
              </w:rPr>
              <w:t>2.</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DAS CONDIÇÕES DE PARTICIPAÇÃO</w:t>
            </w:r>
            <w:r w:rsidRPr="003F0A15">
              <w:rPr>
                <w:noProof/>
                <w:webHidden/>
              </w:rPr>
              <w:tab/>
            </w:r>
            <w:r w:rsidRPr="003F0A15">
              <w:rPr>
                <w:noProof/>
                <w:webHidden/>
              </w:rPr>
              <w:fldChar w:fldCharType="begin"/>
            </w:r>
            <w:r w:rsidRPr="003F0A15">
              <w:rPr>
                <w:noProof/>
                <w:webHidden/>
              </w:rPr>
              <w:instrText xml:space="preserve"> PAGEREF _Toc198025295 \h </w:instrText>
            </w:r>
            <w:r w:rsidRPr="003F0A15">
              <w:rPr>
                <w:noProof/>
                <w:webHidden/>
              </w:rPr>
            </w:r>
            <w:r w:rsidRPr="003F0A15">
              <w:rPr>
                <w:noProof/>
                <w:webHidden/>
              </w:rPr>
              <w:fldChar w:fldCharType="separate"/>
            </w:r>
            <w:r w:rsidR="003F0A15" w:rsidRPr="003F0A15">
              <w:rPr>
                <w:noProof/>
                <w:webHidden/>
              </w:rPr>
              <w:t>4</w:t>
            </w:r>
            <w:r w:rsidRPr="003F0A15">
              <w:rPr>
                <w:noProof/>
                <w:webHidden/>
              </w:rPr>
              <w:fldChar w:fldCharType="end"/>
            </w:r>
          </w:hyperlink>
        </w:p>
        <w:p w14:paraId="6B6DDFC6" w14:textId="7AD444BB" w:rsidR="00FD3A23" w:rsidRPr="003F0A15" w:rsidRDefault="00FD3A23" w:rsidP="0026096C">
          <w:pPr>
            <w:pStyle w:val="Sumrio1"/>
            <w:tabs>
              <w:tab w:val="left" w:pos="48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296" w:history="1">
            <w:r w:rsidRPr="003F0A15">
              <w:rPr>
                <w:rStyle w:val="Hyperlink"/>
                <w:noProof/>
                <w:color w:val="auto"/>
              </w:rPr>
              <w:t>3.</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DAS DEFINIÇÕES DA LICITAÇÃO</w:t>
            </w:r>
            <w:r w:rsidR="003F0A15" w:rsidRPr="003F0A15">
              <w:rPr>
                <w:rStyle w:val="Hyperlink"/>
                <w:noProof/>
                <w:color w:val="auto"/>
              </w:rPr>
              <w:t xml:space="preserve"> </w:t>
            </w:r>
            <w:r w:rsidRPr="003F0A15">
              <w:rPr>
                <w:rStyle w:val="Hyperlink"/>
                <w:noProof/>
                <w:color w:val="auto"/>
              </w:rPr>
              <w:t>E CONTRATAÇÃO</w:t>
            </w:r>
            <w:r w:rsidRPr="003F0A15">
              <w:rPr>
                <w:noProof/>
                <w:webHidden/>
              </w:rPr>
              <w:tab/>
            </w:r>
            <w:r w:rsidRPr="003F0A15">
              <w:rPr>
                <w:noProof/>
                <w:webHidden/>
              </w:rPr>
              <w:fldChar w:fldCharType="begin"/>
            </w:r>
            <w:r w:rsidRPr="003F0A15">
              <w:rPr>
                <w:noProof/>
                <w:webHidden/>
              </w:rPr>
              <w:instrText xml:space="preserve"> PAGEREF _Toc198025296 \h </w:instrText>
            </w:r>
            <w:r w:rsidRPr="003F0A15">
              <w:rPr>
                <w:noProof/>
                <w:webHidden/>
              </w:rPr>
            </w:r>
            <w:r w:rsidRPr="003F0A15">
              <w:rPr>
                <w:noProof/>
                <w:webHidden/>
              </w:rPr>
              <w:fldChar w:fldCharType="separate"/>
            </w:r>
            <w:r w:rsidR="003F0A15" w:rsidRPr="003F0A15">
              <w:rPr>
                <w:noProof/>
                <w:webHidden/>
              </w:rPr>
              <w:t>5</w:t>
            </w:r>
            <w:r w:rsidRPr="003F0A15">
              <w:rPr>
                <w:noProof/>
                <w:webHidden/>
              </w:rPr>
              <w:fldChar w:fldCharType="end"/>
            </w:r>
          </w:hyperlink>
        </w:p>
        <w:p w14:paraId="2643C5A3" w14:textId="609A1276" w:rsidR="00FD3A23" w:rsidRPr="003F0A15" w:rsidRDefault="00FD3A23" w:rsidP="0026096C">
          <w:pPr>
            <w:pStyle w:val="Sumrio1"/>
            <w:tabs>
              <w:tab w:val="left" w:pos="48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298" w:history="1">
            <w:r w:rsidRPr="003F0A15">
              <w:rPr>
                <w:rStyle w:val="Hyperlink"/>
                <w:noProof/>
                <w:color w:val="auto"/>
              </w:rPr>
              <w:t>4.</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DO VALOR ESTIMADO</w:t>
            </w:r>
            <w:r w:rsidRPr="003F0A15">
              <w:rPr>
                <w:noProof/>
                <w:webHidden/>
              </w:rPr>
              <w:tab/>
            </w:r>
            <w:r w:rsidRPr="003F0A15">
              <w:rPr>
                <w:noProof/>
                <w:webHidden/>
              </w:rPr>
              <w:fldChar w:fldCharType="begin"/>
            </w:r>
            <w:r w:rsidRPr="003F0A15">
              <w:rPr>
                <w:noProof/>
                <w:webHidden/>
              </w:rPr>
              <w:instrText xml:space="preserve"> PAGEREF _Toc198025298 \h </w:instrText>
            </w:r>
            <w:r w:rsidRPr="003F0A15">
              <w:rPr>
                <w:noProof/>
                <w:webHidden/>
              </w:rPr>
            </w:r>
            <w:r w:rsidRPr="003F0A15">
              <w:rPr>
                <w:noProof/>
                <w:webHidden/>
              </w:rPr>
              <w:fldChar w:fldCharType="separate"/>
            </w:r>
            <w:r w:rsidR="003F0A15" w:rsidRPr="003F0A15">
              <w:rPr>
                <w:noProof/>
                <w:webHidden/>
              </w:rPr>
              <w:t>6</w:t>
            </w:r>
            <w:r w:rsidRPr="003F0A15">
              <w:rPr>
                <w:noProof/>
                <w:webHidden/>
              </w:rPr>
              <w:fldChar w:fldCharType="end"/>
            </w:r>
          </w:hyperlink>
        </w:p>
        <w:p w14:paraId="1101BBBC" w14:textId="3A7C4BC1" w:rsidR="00FD3A23" w:rsidRPr="003F0A15" w:rsidRDefault="00FD3A23" w:rsidP="0026096C">
          <w:pPr>
            <w:pStyle w:val="Sumrio1"/>
            <w:tabs>
              <w:tab w:val="left" w:pos="48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299" w:history="1">
            <w:r w:rsidRPr="003F0A15">
              <w:rPr>
                <w:rStyle w:val="Hyperlink"/>
                <w:noProof/>
                <w:color w:val="auto"/>
              </w:rPr>
              <w:t>5.</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DO PRAZO DE EXECUÇÃO E VIGÊNCIA CONTRATUAL</w:t>
            </w:r>
            <w:r w:rsidRPr="003F0A15">
              <w:rPr>
                <w:noProof/>
                <w:webHidden/>
              </w:rPr>
              <w:tab/>
            </w:r>
            <w:r w:rsidRPr="003F0A15">
              <w:rPr>
                <w:noProof/>
                <w:webHidden/>
              </w:rPr>
              <w:fldChar w:fldCharType="begin"/>
            </w:r>
            <w:r w:rsidRPr="003F0A15">
              <w:rPr>
                <w:noProof/>
                <w:webHidden/>
              </w:rPr>
              <w:instrText xml:space="preserve"> PAGEREF _Toc198025299 \h </w:instrText>
            </w:r>
            <w:r w:rsidRPr="003F0A15">
              <w:rPr>
                <w:noProof/>
                <w:webHidden/>
              </w:rPr>
            </w:r>
            <w:r w:rsidRPr="003F0A15">
              <w:rPr>
                <w:noProof/>
                <w:webHidden/>
              </w:rPr>
              <w:fldChar w:fldCharType="separate"/>
            </w:r>
            <w:r w:rsidR="003F0A15" w:rsidRPr="003F0A15">
              <w:rPr>
                <w:noProof/>
                <w:webHidden/>
              </w:rPr>
              <w:t>6</w:t>
            </w:r>
            <w:r w:rsidRPr="003F0A15">
              <w:rPr>
                <w:noProof/>
                <w:webHidden/>
              </w:rPr>
              <w:fldChar w:fldCharType="end"/>
            </w:r>
          </w:hyperlink>
        </w:p>
        <w:p w14:paraId="0A8BD3A6" w14:textId="3FBF24F5" w:rsidR="00FD3A23" w:rsidRPr="003F0A15" w:rsidRDefault="00FD3A23" w:rsidP="0026096C">
          <w:pPr>
            <w:pStyle w:val="Sumrio1"/>
            <w:tabs>
              <w:tab w:val="left" w:pos="48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300" w:history="1">
            <w:r w:rsidRPr="003F0A15">
              <w:rPr>
                <w:rStyle w:val="Hyperlink"/>
                <w:noProof/>
                <w:color w:val="auto"/>
              </w:rPr>
              <w:t>6.</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DO ESCOPO DOS SERVIÇOS</w:t>
            </w:r>
            <w:r w:rsidRPr="003F0A15">
              <w:rPr>
                <w:noProof/>
                <w:webHidden/>
              </w:rPr>
              <w:tab/>
            </w:r>
            <w:r w:rsidRPr="003F0A15">
              <w:rPr>
                <w:noProof/>
                <w:webHidden/>
              </w:rPr>
              <w:fldChar w:fldCharType="begin"/>
            </w:r>
            <w:r w:rsidRPr="003F0A15">
              <w:rPr>
                <w:noProof/>
                <w:webHidden/>
              </w:rPr>
              <w:instrText xml:space="preserve"> PAGEREF _Toc198025300 \h </w:instrText>
            </w:r>
            <w:r w:rsidRPr="003F0A15">
              <w:rPr>
                <w:noProof/>
                <w:webHidden/>
              </w:rPr>
            </w:r>
            <w:r w:rsidRPr="003F0A15">
              <w:rPr>
                <w:noProof/>
                <w:webHidden/>
              </w:rPr>
              <w:fldChar w:fldCharType="separate"/>
            </w:r>
            <w:r w:rsidR="003F0A15" w:rsidRPr="003F0A15">
              <w:rPr>
                <w:noProof/>
                <w:webHidden/>
              </w:rPr>
              <w:t>7</w:t>
            </w:r>
            <w:r w:rsidRPr="003F0A15">
              <w:rPr>
                <w:noProof/>
                <w:webHidden/>
              </w:rPr>
              <w:fldChar w:fldCharType="end"/>
            </w:r>
          </w:hyperlink>
        </w:p>
        <w:p w14:paraId="31432B32" w14:textId="783F8B43" w:rsidR="00FD3A23" w:rsidRPr="003F0A15" w:rsidRDefault="00FD3A23" w:rsidP="0026096C">
          <w:pPr>
            <w:pStyle w:val="Sumrio1"/>
            <w:tabs>
              <w:tab w:val="left" w:pos="48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301" w:history="1">
            <w:r w:rsidRPr="003F0A15">
              <w:rPr>
                <w:rStyle w:val="Hyperlink"/>
                <w:noProof/>
                <w:color w:val="auto"/>
              </w:rPr>
              <w:t>7.</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DA PROPOSTA DE PREÇOS</w:t>
            </w:r>
            <w:r w:rsidRPr="003F0A15">
              <w:rPr>
                <w:noProof/>
                <w:webHidden/>
              </w:rPr>
              <w:tab/>
            </w:r>
            <w:r w:rsidRPr="003F0A15">
              <w:rPr>
                <w:noProof/>
                <w:webHidden/>
              </w:rPr>
              <w:fldChar w:fldCharType="begin"/>
            </w:r>
            <w:r w:rsidRPr="003F0A15">
              <w:rPr>
                <w:noProof/>
                <w:webHidden/>
              </w:rPr>
              <w:instrText xml:space="preserve"> PAGEREF _Toc198025301 \h </w:instrText>
            </w:r>
            <w:r w:rsidRPr="003F0A15">
              <w:rPr>
                <w:noProof/>
                <w:webHidden/>
              </w:rPr>
            </w:r>
            <w:r w:rsidRPr="003F0A15">
              <w:rPr>
                <w:noProof/>
                <w:webHidden/>
              </w:rPr>
              <w:fldChar w:fldCharType="separate"/>
            </w:r>
            <w:r w:rsidR="003F0A15" w:rsidRPr="003F0A15">
              <w:rPr>
                <w:noProof/>
                <w:webHidden/>
              </w:rPr>
              <w:t>10</w:t>
            </w:r>
            <w:r w:rsidRPr="003F0A15">
              <w:rPr>
                <w:noProof/>
                <w:webHidden/>
              </w:rPr>
              <w:fldChar w:fldCharType="end"/>
            </w:r>
          </w:hyperlink>
        </w:p>
        <w:p w14:paraId="78DCF73A" w14:textId="1050AC66" w:rsidR="00FD3A23" w:rsidRPr="003F0A15" w:rsidRDefault="00FD3A23" w:rsidP="0026096C">
          <w:pPr>
            <w:pStyle w:val="Sumrio1"/>
            <w:tabs>
              <w:tab w:val="left" w:pos="48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302" w:history="1">
            <w:r w:rsidRPr="003F0A15">
              <w:rPr>
                <w:rStyle w:val="Hyperlink"/>
                <w:noProof/>
                <w:color w:val="auto"/>
              </w:rPr>
              <w:t>8.</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DA QUALIFICAÇÃO TÉCNICA</w:t>
            </w:r>
            <w:r w:rsidRPr="003F0A15">
              <w:rPr>
                <w:noProof/>
                <w:webHidden/>
              </w:rPr>
              <w:tab/>
            </w:r>
            <w:r w:rsidRPr="003F0A15">
              <w:rPr>
                <w:noProof/>
                <w:webHidden/>
              </w:rPr>
              <w:fldChar w:fldCharType="begin"/>
            </w:r>
            <w:r w:rsidRPr="003F0A15">
              <w:rPr>
                <w:noProof/>
                <w:webHidden/>
              </w:rPr>
              <w:instrText xml:space="preserve"> PAGEREF _Toc198025302 \h </w:instrText>
            </w:r>
            <w:r w:rsidRPr="003F0A15">
              <w:rPr>
                <w:noProof/>
                <w:webHidden/>
              </w:rPr>
            </w:r>
            <w:r w:rsidRPr="003F0A15">
              <w:rPr>
                <w:noProof/>
                <w:webHidden/>
              </w:rPr>
              <w:fldChar w:fldCharType="separate"/>
            </w:r>
            <w:r w:rsidR="003F0A15" w:rsidRPr="003F0A15">
              <w:rPr>
                <w:noProof/>
                <w:webHidden/>
              </w:rPr>
              <w:t>15</w:t>
            </w:r>
            <w:r w:rsidRPr="003F0A15">
              <w:rPr>
                <w:noProof/>
                <w:webHidden/>
              </w:rPr>
              <w:fldChar w:fldCharType="end"/>
            </w:r>
          </w:hyperlink>
        </w:p>
        <w:p w14:paraId="500552A6" w14:textId="16A97E47" w:rsidR="00FD3A23" w:rsidRPr="003F0A15" w:rsidRDefault="00FD3A23" w:rsidP="0026096C">
          <w:pPr>
            <w:pStyle w:val="Sumrio1"/>
            <w:tabs>
              <w:tab w:val="left" w:pos="48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303" w:history="1">
            <w:r w:rsidRPr="003F0A15">
              <w:rPr>
                <w:rStyle w:val="Hyperlink"/>
                <w:noProof/>
                <w:color w:val="auto"/>
              </w:rPr>
              <w:t>9.</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DA QUALIFICAÇÃO ECONÔMICO-FINANCEIRA</w:t>
            </w:r>
            <w:r w:rsidRPr="003F0A15">
              <w:rPr>
                <w:noProof/>
                <w:webHidden/>
              </w:rPr>
              <w:tab/>
            </w:r>
            <w:r w:rsidRPr="003F0A15">
              <w:rPr>
                <w:noProof/>
                <w:webHidden/>
              </w:rPr>
              <w:fldChar w:fldCharType="begin"/>
            </w:r>
            <w:r w:rsidRPr="003F0A15">
              <w:rPr>
                <w:noProof/>
                <w:webHidden/>
              </w:rPr>
              <w:instrText xml:space="preserve"> PAGEREF _Toc198025303 \h </w:instrText>
            </w:r>
            <w:r w:rsidRPr="003F0A15">
              <w:rPr>
                <w:noProof/>
                <w:webHidden/>
              </w:rPr>
            </w:r>
            <w:r w:rsidRPr="003F0A15">
              <w:rPr>
                <w:noProof/>
                <w:webHidden/>
              </w:rPr>
              <w:fldChar w:fldCharType="separate"/>
            </w:r>
            <w:r w:rsidR="003F0A15" w:rsidRPr="003F0A15">
              <w:rPr>
                <w:noProof/>
                <w:webHidden/>
              </w:rPr>
              <w:t>19</w:t>
            </w:r>
            <w:r w:rsidRPr="003F0A15">
              <w:rPr>
                <w:noProof/>
                <w:webHidden/>
              </w:rPr>
              <w:fldChar w:fldCharType="end"/>
            </w:r>
          </w:hyperlink>
        </w:p>
        <w:p w14:paraId="77407767" w14:textId="4C3C6F33" w:rsidR="00FD3A23" w:rsidRPr="003F0A15" w:rsidRDefault="00FD3A23" w:rsidP="0026096C">
          <w:pPr>
            <w:pStyle w:val="Sumrio1"/>
            <w:tabs>
              <w:tab w:val="left" w:pos="72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304" w:history="1">
            <w:r w:rsidRPr="003F0A15">
              <w:rPr>
                <w:rStyle w:val="Hyperlink"/>
                <w:noProof/>
                <w:color w:val="auto"/>
              </w:rPr>
              <w:t>10.</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DO ACOMPANHAMENTO E FISCALIZAÇÃO DOS SERVIÇOS</w:t>
            </w:r>
            <w:r w:rsidRPr="003F0A15">
              <w:rPr>
                <w:noProof/>
                <w:webHidden/>
              </w:rPr>
              <w:tab/>
            </w:r>
            <w:r w:rsidRPr="003F0A15">
              <w:rPr>
                <w:noProof/>
                <w:webHidden/>
              </w:rPr>
              <w:fldChar w:fldCharType="begin"/>
            </w:r>
            <w:r w:rsidRPr="003F0A15">
              <w:rPr>
                <w:noProof/>
                <w:webHidden/>
              </w:rPr>
              <w:instrText xml:space="preserve"> PAGEREF _Toc198025304 \h </w:instrText>
            </w:r>
            <w:r w:rsidRPr="003F0A15">
              <w:rPr>
                <w:noProof/>
                <w:webHidden/>
              </w:rPr>
            </w:r>
            <w:r w:rsidRPr="003F0A15">
              <w:rPr>
                <w:noProof/>
                <w:webHidden/>
              </w:rPr>
              <w:fldChar w:fldCharType="separate"/>
            </w:r>
            <w:r w:rsidR="003F0A15" w:rsidRPr="003F0A15">
              <w:rPr>
                <w:noProof/>
                <w:webHidden/>
              </w:rPr>
              <w:t>19</w:t>
            </w:r>
            <w:r w:rsidRPr="003F0A15">
              <w:rPr>
                <w:noProof/>
                <w:webHidden/>
              </w:rPr>
              <w:fldChar w:fldCharType="end"/>
            </w:r>
          </w:hyperlink>
        </w:p>
        <w:p w14:paraId="7F31A718" w14:textId="3607C757" w:rsidR="00FD3A23" w:rsidRPr="003F0A15" w:rsidRDefault="00FD3A23" w:rsidP="0026096C">
          <w:pPr>
            <w:pStyle w:val="Sumrio1"/>
            <w:tabs>
              <w:tab w:val="left" w:pos="72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305" w:history="1">
            <w:r w:rsidRPr="003F0A15">
              <w:rPr>
                <w:rStyle w:val="Hyperlink"/>
                <w:noProof/>
                <w:color w:val="auto"/>
              </w:rPr>
              <w:t>11.</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DAS MEDIÇÕES</w:t>
            </w:r>
            <w:r w:rsidRPr="003F0A15">
              <w:rPr>
                <w:noProof/>
                <w:webHidden/>
              </w:rPr>
              <w:tab/>
            </w:r>
            <w:r w:rsidRPr="003F0A15">
              <w:rPr>
                <w:noProof/>
                <w:webHidden/>
              </w:rPr>
              <w:fldChar w:fldCharType="begin"/>
            </w:r>
            <w:r w:rsidRPr="003F0A15">
              <w:rPr>
                <w:noProof/>
                <w:webHidden/>
              </w:rPr>
              <w:instrText xml:space="preserve"> PAGEREF _Toc198025305 \h </w:instrText>
            </w:r>
            <w:r w:rsidRPr="003F0A15">
              <w:rPr>
                <w:noProof/>
                <w:webHidden/>
              </w:rPr>
            </w:r>
            <w:r w:rsidRPr="003F0A15">
              <w:rPr>
                <w:noProof/>
                <w:webHidden/>
              </w:rPr>
              <w:fldChar w:fldCharType="separate"/>
            </w:r>
            <w:r w:rsidR="003F0A15" w:rsidRPr="003F0A15">
              <w:rPr>
                <w:noProof/>
                <w:webHidden/>
              </w:rPr>
              <w:t>19</w:t>
            </w:r>
            <w:r w:rsidRPr="003F0A15">
              <w:rPr>
                <w:noProof/>
                <w:webHidden/>
              </w:rPr>
              <w:fldChar w:fldCharType="end"/>
            </w:r>
          </w:hyperlink>
        </w:p>
        <w:p w14:paraId="2EE44D83" w14:textId="0D04EC9B" w:rsidR="00FD3A23" w:rsidRPr="003F0A15" w:rsidRDefault="00FD3A23" w:rsidP="0026096C">
          <w:pPr>
            <w:pStyle w:val="Sumrio1"/>
            <w:tabs>
              <w:tab w:val="left" w:pos="72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306" w:history="1">
            <w:r w:rsidRPr="003F0A15">
              <w:rPr>
                <w:rStyle w:val="Hyperlink"/>
                <w:noProof/>
                <w:color w:val="auto"/>
              </w:rPr>
              <w:t>12.</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DOS PAGAMENTOS</w:t>
            </w:r>
            <w:r w:rsidRPr="003F0A15">
              <w:rPr>
                <w:noProof/>
                <w:webHidden/>
              </w:rPr>
              <w:tab/>
            </w:r>
            <w:r w:rsidRPr="003F0A15">
              <w:rPr>
                <w:noProof/>
                <w:webHidden/>
              </w:rPr>
              <w:fldChar w:fldCharType="begin"/>
            </w:r>
            <w:r w:rsidRPr="003F0A15">
              <w:rPr>
                <w:noProof/>
                <w:webHidden/>
              </w:rPr>
              <w:instrText xml:space="preserve"> PAGEREF _Toc198025306 \h </w:instrText>
            </w:r>
            <w:r w:rsidRPr="003F0A15">
              <w:rPr>
                <w:noProof/>
                <w:webHidden/>
              </w:rPr>
            </w:r>
            <w:r w:rsidRPr="003F0A15">
              <w:rPr>
                <w:noProof/>
                <w:webHidden/>
              </w:rPr>
              <w:fldChar w:fldCharType="separate"/>
            </w:r>
            <w:r w:rsidR="003F0A15" w:rsidRPr="003F0A15">
              <w:rPr>
                <w:noProof/>
                <w:webHidden/>
              </w:rPr>
              <w:t>20</w:t>
            </w:r>
            <w:r w:rsidRPr="003F0A15">
              <w:rPr>
                <w:noProof/>
                <w:webHidden/>
              </w:rPr>
              <w:fldChar w:fldCharType="end"/>
            </w:r>
          </w:hyperlink>
        </w:p>
        <w:p w14:paraId="077E75EE" w14:textId="3D78B0E5" w:rsidR="00FD3A23" w:rsidRPr="003F0A15" w:rsidRDefault="00FD3A23" w:rsidP="0026096C">
          <w:pPr>
            <w:pStyle w:val="Sumrio1"/>
            <w:tabs>
              <w:tab w:val="left" w:pos="72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307" w:history="1">
            <w:r w:rsidRPr="003F0A15">
              <w:rPr>
                <w:rStyle w:val="Hyperlink"/>
                <w:noProof/>
                <w:color w:val="auto"/>
              </w:rPr>
              <w:t>13.</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DOS REAJUSTES</w:t>
            </w:r>
            <w:r w:rsidRPr="003F0A15">
              <w:rPr>
                <w:noProof/>
                <w:webHidden/>
              </w:rPr>
              <w:tab/>
            </w:r>
            <w:r w:rsidRPr="003F0A15">
              <w:rPr>
                <w:noProof/>
                <w:webHidden/>
              </w:rPr>
              <w:fldChar w:fldCharType="begin"/>
            </w:r>
            <w:r w:rsidRPr="003F0A15">
              <w:rPr>
                <w:noProof/>
                <w:webHidden/>
              </w:rPr>
              <w:instrText xml:space="preserve"> PAGEREF _Toc198025307 \h </w:instrText>
            </w:r>
            <w:r w:rsidRPr="003F0A15">
              <w:rPr>
                <w:noProof/>
                <w:webHidden/>
              </w:rPr>
            </w:r>
            <w:r w:rsidRPr="003F0A15">
              <w:rPr>
                <w:noProof/>
                <w:webHidden/>
              </w:rPr>
              <w:fldChar w:fldCharType="separate"/>
            </w:r>
            <w:r w:rsidR="003F0A15" w:rsidRPr="003F0A15">
              <w:rPr>
                <w:noProof/>
                <w:webHidden/>
              </w:rPr>
              <w:t>22</w:t>
            </w:r>
            <w:r w:rsidRPr="003F0A15">
              <w:rPr>
                <w:noProof/>
                <w:webHidden/>
              </w:rPr>
              <w:fldChar w:fldCharType="end"/>
            </w:r>
          </w:hyperlink>
        </w:p>
        <w:p w14:paraId="197EEF0D" w14:textId="05B85635" w:rsidR="00FD3A23" w:rsidRPr="003F0A15" w:rsidRDefault="00FD3A23" w:rsidP="0026096C">
          <w:pPr>
            <w:pStyle w:val="Sumrio1"/>
            <w:tabs>
              <w:tab w:val="left" w:pos="72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308" w:history="1">
            <w:r w:rsidRPr="003F0A15">
              <w:rPr>
                <w:rStyle w:val="Hyperlink"/>
                <w:noProof/>
                <w:color w:val="auto"/>
              </w:rPr>
              <w:t>14.</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DAS OBRIGAÇÕES DA CONTRATADA E CONTRATANTE</w:t>
            </w:r>
            <w:r w:rsidRPr="003F0A15">
              <w:rPr>
                <w:noProof/>
                <w:webHidden/>
              </w:rPr>
              <w:tab/>
            </w:r>
            <w:r w:rsidRPr="003F0A15">
              <w:rPr>
                <w:noProof/>
                <w:webHidden/>
              </w:rPr>
              <w:fldChar w:fldCharType="begin"/>
            </w:r>
            <w:r w:rsidRPr="003F0A15">
              <w:rPr>
                <w:noProof/>
                <w:webHidden/>
              </w:rPr>
              <w:instrText xml:space="preserve"> PAGEREF _Toc198025308 \h </w:instrText>
            </w:r>
            <w:r w:rsidRPr="003F0A15">
              <w:rPr>
                <w:noProof/>
                <w:webHidden/>
              </w:rPr>
            </w:r>
            <w:r w:rsidRPr="003F0A15">
              <w:rPr>
                <w:noProof/>
                <w:webHidden/>
              </w:rPr>
              <w:fldChar w:fldCharType="separate"/>
            </w:r>
            <w:r w:rsidR="003F0A15" w:rsidRPr="003F0A15">
              <w:rPr>
                <w:noProof/>
                <w:webHidden/>
              </w:rPr>
              <w:t>23</w:t>
            </w:r>
            <w:r w:rsidRPr="003F0A15">
              <w:rPr>
                <w:noProof/>
                <w:webHidden/>
              </w:rPr>
              <w:fldChar w:fldCharType="end"/>
            </w:r>
          </w:hyperlink>
        </w:p>
        <w:p w14:paraId="35A5730E" w14:textId="188758C2" w:rsidR="00FD3A23" w:rsidRPr="003F0A15" w:rsidRDefault="00FD3A23" w:rsidP="0026096C">
          <w:pPr>
            <w:pStyle w:val="Sumrio1"/>
            <w:tabs>
              <w:tab w:val="left" w:pos="72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309" w:history="1">
            <w:r w:rsidRPr="003F0A15">
              <w:rPr>
                <w:rStyle w:val="Hyperlink"/>
                <w:noProof/>
                <w:color w:val="auto"/>
              </w:rPr>
              <w:t>15.</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DA GARANTIA DO PRODUTO/SERVIÇO: FABRICANTE, GARANTIA LEGAL OU GARANTIA CONVENCIONAL</w:t>
            </w:r>
            <w:r w:rsidRPr="003F0A15">
              <w:rPr>
                <w:noProof/>
                <w:webHidden/>
              </w:rPr>
              <w:tab/>
            </w:r>
            <w:r w:rsidRPr="003F0A15">
              <w:rPr>
                <w:noProof/>
                <w:webHidden/>
              </w:rPr>
              <w:fldChar w:fldCharType="begin"/>
            </w:r>
            <w:r w:rsidRPr="003F0A15">
              <w:rPr>
                <w:noProof/>
                <w:webHidden/>
              </w:rPr>
              <w:instrText xml:space="preserve"> PAGEREF _Toc198025309 \h </w:instrText>
            </w:r>
            <w:r w:rsidRPr="003F0A15">
              <w:rPr>
                <w:noProof/>
                <w:webHidden/>
              </w:rPr>
            </w:r>
            <w:r w:rsidRPr="003F0A15">
              <w:rPr>
                <w:noProof/>
                <w:webHidden/>
              </w:rPr>
              <w:fldChar w:fldCharType="separate"/>
            </w:r>
            <w:r w:rsidR="003F0A15" w:rsidRPr="003F0A15">
              <w:rPr>
                <w:noProof/>
                <w:webHidden/>
              </w:rPr>
              <w:t>23</w:t>
            </w:r>
            <w:r w:rsidRPr="003F0A15">
              <w:rPr>
                <w:noProof/>
                <w:webHidden/>
              </w:rPr>
              <w:fldChar w:fldCharType="end"/>
            </w:r>
          </w:hyperlink>
        </w:p>
        <w:p w14:paraId="273BB5CE" w14:textId="22B979E7" w:rsidR="00FD3A23" w:rsidRPr="003F0A15" w:rsidRDefault="00FD3A23" w:rsidP="0026096C">
          <w:pPr>
            <w:pStyle w:val="Sumrio1"/>
            <w:tabs>
              <w:tab w:val="left" w:pos="72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310" w:history="1">
            <w:r w:rsidRPr="003F0A15">
              <w:rPr>
                <w:rStyle w:val="Hyperlink"/>
                <w:noProof/>
                <w:color w:val="auto"/>
              </w:rPr>
              <w:t>16.</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DA GARANTIA DE EXECUÇÃO CONTRATUAL</w:t>
            </w:r>
            <w:r w:rsidRPr="003F0A15">
              <w:rPr>
                <w:noProof/>
                <w:webHidden/>
              </w:rPr>
              <w:tab/>
            </w:r>
            <w:r w:rsidRPr="003F0A15">
              <w:rPr>
                <w:noProof/>
                <w:webHidden/>
              </w:rPr>
              <w:fldChar w:fldCharType="begin"/>
            </w:r>
            <w:r w:rsidRPr="003F0A15">
              <w:rPr>
                <w:noProof/>
                <w:webHidden/>
              </w:rPr>
              <w:instrText xml:space="preserve"> PAGEREF _Toc198025310 \h </w:instrText>
            </w:r>
            <w:r w:rsidRPr="003F0A15">
              <w:rPr>
                <w:noProof/>
                <w:webHidden/>
              </w:rPr>
            </w:r>
            <w:r w:rsidRPr="003F0A15">
              <w:rPr>
                <w:noProof/>
                <w:webHidden/>
              </w:rPr>
              <w:fldChar w:fldCharType="separate"/>
            </w:r>
            <w:r w:rsidR="003F0A15" w:rsidRPr="003F0A15">
              <w:rPr>
                <w:noProof/>
                <w:webHidden/>
              </w:rPr>
              <w:t>24</w:t>
            </w:r>
            <w:r w:rsidRPr="003F0A15">
              <w:rPr>
                <w:noProof/>
                <w:webHidden/>
              </w:rPr>
              <w:fldChar w:fldCharType="end"/>
            </w:r>
          </w:hyperlink>
        </w:p>
        <w:p w14:paraId="38BA71E2" w14:textId="383ACA45" w:rsidR="00FD3A23" w:rsidRPr="003F0A15" w:rsidRDefault="00FD3A23" w:rsidP="0026096C">
          <w:pPr>
            <w:pStyle w:val="Sumrio1"/>
            <w:tabs>
              <w:tab w:val="left" w:pos="72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311" w:history="1">
            <w:r w:rsidRPr="003F0A15">
              <w:rPr>
                <w:rStyle w:val="Hyperlink"/>
                <w:noProof/>
                <w:color w:val="auto"/>
              </w:rPr>
              <w:t>17.</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DA GARANTIA DE RISCO DE ENGENHARIA</w:t>
            </w:r>
            <w:r w:rsidRPr="003F0A15">
              <w:rPr>
                <w:noProof/>
                <w:webHidden/>
              </w:rPr>
              <w:tab/>
            </w:r>
            <w:r w:rsidRPr="003F0A15">
              <w:rPr>
                <w:noProof/>
                <w:webHidden/>
              </w:rPr>
              <w:fldChar w:fldCharType="begin"/>
            </w:r>
            <w:r w:rsidRPr="003F0A15">
              <w:rPr>
                <w:noProof/>
                <w:webHidden/>
              </w:rPr>
              <w:instrText xml:space="preserve"> PAGEREF _Toc198025311 \h </w:instrText>
            </w:r>
            <w:r w:rsidRPr="003F0A15">
              <w:rPr>
                <w:noProof/>
                <w:webHidden/>
              </w:rPr>
            </w:r>
            <w:r w:rsidRPr="003F0A15">
              <w:rPr>
                <w:noProof/>
                <w:webHidden/>
              </w:rPr>
              <w:fldChar w:fldCharType="separate"/>
            </w:r>
            <w:r w:rsidR="003F0A15" w:rsidRPr="003F0A15">
              <w:rPr>
                <w:noProof/>
                <w:webHidden/>
              </w:rPr>
              <w:t>24</w:t>
            </w:r>
            <w:r w:rsidRPr="003F0A15">
              <w:rPr>
                <w:noProof/>
                <w:webHidden/>
              </w:rPr>
              <w:fldChar w:fldCharType="end"/>
            </w:r>
          </w:hyperlink>
        </w:p>
        <w:p w14:paraId="63AFC0F8" w14:textId="6433D1F2" w:rsidR="00FD3A23" w:rsidRPr="003F0A15" w:rsidRDefault="00FD3A23" w:rsidP="0026096C">
          <w:pPr>
            <w:pStyle w:val="Sumrio1"/>
            <w:tabs>
              <w:tab w:val="left" w:pos="72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312" w:history="1">
            <w:r w:rsidRPr="003F0A15">
              <w:rPr>
                <w:rStyle w:val="Hyperlink"/>
                <w:noProof/>
                <w:color w:val="auto"/>
              </w:rPr>
              <w:t>18.</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DO RECEBIMENTO DAS OBRAS E SERVIÇOS</w:t>
            </w:r>
            <w:r w:rsidRPr="003F0A15">
              <w:rPr>
                <w:noProof/>
                <w:webHidden/>
              </w:rPr>
              <w:tab/>
            </w:r>
            <w:r w:rsidRPr="003F0A15">
              <w:rPr>
                <w:noProof/>
                <w:webHidden/>
              </w:rPr>
              <w:fldChar w:fldCharType="begin"/>
            </w:r>
            <w:r w:rsidRPr="003F0A15">
              <w:rPr>
                <w:noProof/>
                <w:webHidden/>
              </w:rPr>
              <w:instrText xml:space="preserve"> PAGEREF _Toc198025312 \h </w:instrText>
            </w:r>
            <w:r w:rsidRPr="003F0A15">
              <w:rPr>
                <w:noProof/>
                <w:webHidden/>
              </w:rPr>
            </w:r>
            <w:r w:rsidRPr="003F0A15">
              <w:rPr>
                <w:noProof/>
                <w:webHidden/>
              </w:rPr>
              <w:fldChar w:fldCharType="separate"/>
            </w:r>
            <w:r w:rsidR="003F0A15" w:rsidRPr="003F0A15">
              <w:rPr>
                <w:noProof/>
                <w:webHidden/>
              </w:rPr>
              <w:t>25</w:t>
            </w:r>
            <w:r w:rsidRPr="003F0A15">
              <w:rPr>
                <w:noProof/>
                <w:webHidden/>
              </w:rPr>
              <w:fldChar w:fldCharType="end"/>
            </w:r>
          </w:hyperlink>
        </w:p>
        <w:p w14:paraId="688ACA13" w14:textId="268B59D0" w:rsidR="00FD3A23" w:rsidRPr="003F0A15" w:rsidRDefault="00FD3A23" w:rsidP="0026096C">
          <w:pPr>
            <w:pStyle w:val="Sumrio1"/>
            <w:tabs>
              <w:tab w:val="left" w:pos="72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313" w:history="1">
            <w:r w:rsidRPr="003F0A15">
              <w:rPr>
                <w:rStyle w:val="Hyperlink"/>
                <w:noProof/>
                <w:color w:val="auto"/>
              </w:rPr>
              <w:t>19.</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DAS PENALIDADES</w:t>
            </w:r>
            <w:r w:rsidRPr="003F0A15">
              <w:rPr>
                <w:noProof/>
                <w:webHidden/>
              </w:rPr>
              <w:tab/>
            </w:r>
            <w:r w:rsidRPr="003F0A15">
              <w:rPr>
                <w:noProof/>
                <w:webHidden/>
              </w:rPr>
              <w:fldChar w:fldCharType="begin"/>
            </w:r>
            <w:r w:rsidRPr="003F0A15">
              <w:rPr>
                <w:noProof/>
                <w:webHidden/>
              </w:rPr>
              <w:instrText xml:space="preserve"> PAGEREF _Toc198025313 \h </w:instrText>
            </w:r>
            <w:r w:rsidRPr="003F0A15">
              <w:rPr>
                <w:noProof/>
                <w:webHidden/>
              </w:rPr>
            </w:r>
            <w:r w:rsidRPr="003F0A15">
              <w:rPr>
                <w:noProof/>
                <w:webHidden/>
              </w:rPr>
              <w:fldChar w:fldCharType="separate"/>
            </w:r>
            <w:r w:rsidR="003F0A15" w:rsidRPr="003F0A15">
              <w:rPr>
                <w:noProof/>
                <w:webHidden/>
              </w:rPr>
              <w:t>25</w:t>
            </w:r>
            <w:r w:rsidRPr="003F0A15">
              <w:rPr>
                <w:noProof/>
                <w:webHidden/>
              </w:rPr>
              <w:fldChar w:fldCharType="end"/>
            </w:r>
          </w:hyperlink>
        </w:p>
        <w:p w14:paraId="2F772EE5" w14:textId="5660B1EF" w:rsidR="00FD3A23" w:rsidRPr="003F0A15" w:rsidRDefault="00FD3A23" w:rsidP="0026096C">
          <w:pPr>
            <w:pStyle w:val="Sumrio1"/>
            <w:tabs>
              <w:tab w:val="left" w:pos="72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314" w:history="1">
            <w:r w:rsidRPr="003F0A15">
              <w:rPr>
                <w:rStyle w:val="Hyperlink"/>
                <w:noProof/>
                <w:color w:val="auto"/>
              </w:rPr>
              <w:t>20.</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DA DOTAÇÃO ORÇAMENTÁRIA</w:t>
            </w:r>
            <w:r w:rsidRPr="003F0A15">
              <w:rPr>
                <w:noProof/>
                <w:webHidden/>
              </w:rPr>
              <w:tab/>
            </w:r>
            <w:r w:rsidRPr="003F0A15">
              <w:rPr>
                <w:noProof/>
                <w:webHidden/>
              </w:rPr>
              <w:fldChar w:fldCharType="begin"/>
            </w:r>
            <w:r w:rsidRPr="003F0A15">
              <w:rPr>
                <w:noProof/>
                <w:webHidden/>
              </w:rPr>
              <w:instrText xml:space="preserve"> PAGEREF _Toc198025314 \h </w:instrText>
            </w:r>
            <w:r w:rsidRPr="003F0A15">
              <w:rPr>
                <w:noProof/>
                <w:webHidden/>
              </w:rPr>
            </w:r>
            <w:r w:rsidRPr="003F0A15">
              <w:rPr>
                <w:noProof/>
                <w:webHidden/>
              </w:rPr>
              <w:fldChar w:fldCharType="separate"/>
            </w:r>
            <w:r w:rsidR="003F0A15" w:rsidRPr="003F0A15">
              <w:rPr>
                <w:noProof/>
                <w:webHidden/>
              </w:rPr>
              <w:t>26</w:t>
            </w:r>
            <w:r w:rsidRPr="003F0A15">
              <w:rPr>
                <w:noProof/>
                <w:webHidden/>
              </w:rPr>
              <w:fldChar w:fldCharType="end"/>
            </w:r>
          </w:hyperlink>
        </w:p>
        <w:p w14:paraId="0A4EC190" w14:textId="68BB7715" w:rsidR="00FD3A23" w:rsidRPr="003F0A15" w:rsidRDefault="00FD3A23" w:rsidP="0026096C">
          <w:pPr>
            <w:pStyle w:val="Sumrio1"/>
            <w:tabs>
              <w:tab w:val="left" w:pos="72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315" w:history="1">
            <w:r w:rsidRPr="003F0A15">
              <w:rPr>
                <w:rStyle w:val="Hyperlink"/>
                <w:noProof/>
                <w:color w:val="auto"/>
              </w:rPr>
              <w:t>21.</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DOS ANEXOS</w:t>
            </w:r>
            <w:r w:rsidRPr="003F0A15">
              <w:rPr>
                <w:noProof/>
                <w:webHidden/>
              </w:rPr>
              <w:tab/>
            </w:r>
            <w:r w:rsidRPr="003F0A15">
              <w:rPr>
                <w:noProof/>
                <w:webHidden/>
              </w:rPr>
              <w:fldChar w:fldCharType="begin"/>
            </w:r>
            <w:r w:rsidRPr="003F0A15">
              <w:rPr>
                <w:noProof/>
                <w:webHidden/>
              </w:rPr>
              <w:instrText xml:space="preserve"> PAGEREF _Toc198025315 \h </w:instrText>
            </w:r>
            <w:r w:rsidRPr="003F0A15">
              <w:rPr>
                <w:noProof/>
                <w:webHidden/>
              </w:rPr>
            </w:r>
            <w:r w:rsidRPr="003F0A15">
              <w:rPr>
                <w:noProof/>
                <w:webHidden/>
              </w:rPr>
              <w:fldChar w:fldCharType="separate"/>
            </w:r>
            <w:r w:rsidR="003F0A15" w:rsidRPr="003F0A15">
              <w:rPr>
                <w:noProof/>
                <w:webHidden/>
              </w:rPr>
              <w:t>26</w:t>
            </w:r>
            <w:r w:rsidRPr="003F0A15">
              <w:rPr>
                <w:noProof/>
                <w:webHidden/>
              </w:rPr>
              <w:fldChar w:fldCharType="end"/>
            </w:r>
          </w:hyperlink>
        </w:p>
        <w:p w14:paraId="034CF36B" w14:textId="0A6477E6" w:rsidR="001F4879" w:rsidRPr="003F0A15" w:rsidRDefault="00516B1D" w:rsidP="0026096C">
          <w:pPr>
            <w:pStyle w:val="Sumrio11"/>
            <w:spacing w:after="0" w:line="360" w:lineRule="auto"/>
            <w:rPr>
              <w:rFonts w:eastAsiaTheme="minorEastAsia"/>
              <w:sz w:val="24"/>
              <w:szCs w:val="24"/>
            </w:rPr>
          </w:pPr>
          <w:r w:rsidRPr="003F0A15">
            <w:rPr>
              <w:rStyle w:val="Vnculodendice"/>
              <w:sz w:val="24"/>
              <w:szCs w:val="24"/>
            </w:rPr>
            <w:fldChar w:fldCharType="end"/>
          </w:r>
        </w:p>
      </w:sdtContent>
    </w:sdt>
    <w:p w14:paraId="3A22FB1B" w14:textId="77777777" w:rsidR="001F4879" w:rsidRPr="003F0A15" w:rsidRDefault="001F4879" w:rsidP="0026096C">
      <w:pPr>
        <w:widowControl w:val="0"/>
        <w:spacing w:line="360" w:lineRule="auto"/>
        <w:rPr>
          <w:sz w:val="24"/>
          <w:szCs w:val="24"/>
        </w:rPr>
      </w:pPr>
    </w:p>
    <w:p w14:paraId="6B080D3B" w14:textId="77777777" w:rsidR="001F4879" w:rsidRPr="003F0A15" w:rsidRDefault="001F4879" w:rsidP="0026096C">
      <w:pPr>
        <w:widowControl w:val="0"/>
        <w:spacing w:line="360" w:lineRule="auto"/>
        <w:jc w:val="center"/>
        <w:rPr>
          <w:b/>
          <w:bCs/>
          <w:sz w:val="24"/>
          <w:szCs w:val="24"/>
        </w:rPr>
      </w:pPr>
      <w:bookmarkStart w:id="0" w:name="_Hlk128489509"/>
      <w:bookmarkEnd w:id="0"/>
    </w:p>
    <w:p w14:paraId="2EF079C9" w14:textId="77777777" w:rsidR="001F4879" w:rsidRPr="003F0A15" w:rsidRDefault="001F4879" w:rsidP="0026096C">
      <w:pPr>
        <w:pStyle w:val="Default"/>
        <w:widowControl w:val="0"/>
        <w:spacing w:line="360" w:lineRule="auto"/>
        <w:rPr>
          <w:sz w:val="24"/>
          <w:szCs w:val="24"/>
        </w:rPr>
      </w:pPr>
    </w:p>
    <w:p w14:paraId="5A7CD67B" w14:textId="77777777" w:rsidR="001F4879" w:rsidRPr="003F0A15" w:rsidRDefault="001F4879" w:rsidP="0026096C">
      <w:pPr>
        <w:pStyle w:val="Default"/>
        <w:widowControl w:val="0"/>
        <w:spacing w:line="360" w:lineRule="auto"/>
        <w:rPr>
          <w:sz w:val="24"/>
          <w:szCs w:val="24"/>
        </w:rPr>
      </w:pPr>
    </w:p>
    <w:p w14:paraId="023D0AF3" w14:textId="77777777" w:rsidR="001F4879" w:rsidRPr="003F0A15" w:rsidRDefault="001F4879" w:rsidP="0026096C">
      <w:pPr>
        <w:pStyle w:val="Default"/>
        <w:widowControl w:val="0"/>
        <w:spacing w:line="360" w:lineRule="auto"/>
        <w:rPr>
          <w:sz w:val="24"/>
          <w:szCs w:val="24"/>
        </w:rPr>
      </w:pPr>
    </w:p>
    <w:p w14:paraId="12023904" w14:textId="77777777" w:rsidR="001F4879" w:rsidRPr="003F0A15" w:rsidRDefault="006E0E3D" w:rsidP="0026096C">
      <w:pPr>
        <w:widowControl w:val="0"/>
        <w:spacing w:line="360" w:lineRule="auto"/>
        <w:rPr>
          <w:rStyle w:val="Forte"/>
          <w:bCs w:val="0"/>
          <w:sz w:val="24"/>
          <w:szCs w:val="24"/>
        </w:rPr>
      </w:pPr>
      <w:bookmarkStart w:id="1" w:name="_Toc417821637"/>
      <w:bookmarkStart w:id="2" w:name="_Toc417821148"/>
      <w:bookmarkStart w:id="3" w:name="_Ref399419006"/>
      <w:r w:rsidRPr="003F0A15">
        <w:rPr>
          <w:rStyle w:val="Forte"/>
          <w:bCs w:val="0"/>
          <w:sz w:val="24"/>
          <w:szCs w:val="24"/>
        </w:rPr>
        <w:t>APRESENTAÇÃO</w:t>
      </w:r>
      <w:bookmarkStart w:id="4" w:name="_Hlk128645648"/>
      <w:bookmarkEnd w:id="1"/>
      <w:bookmarkEnd w:id="2"/>
      <w:bookmarkEnd w:id="3"/>
      <w:bookmarkEnd w:id="4"/>
    </w:p>
    <w:p w14:paraId="21688088" w14:textId="77777777" w:rsidR="00710AE9" w:rsidRPr="003F0A15" w:rsidRDefault="00710AE9" w:rsidP="0026096C">
      <w:pPr>
        <w:widowControl w:val="0"/>
        <w:spacing w:line="360" w:lineRule="auto"/>
        <w:rPr>
          <w:rStyle w:val="Forte"/>
          <w:bCs w:val="0"/>
          <w:sz w:val="24"/>
          <w:szCs w:val="24"/>
        </w:rPr>
      </w:pPr>
    </w:p>
    <w:p w14:paraId="62F4BA92" w14:textId="6B661839" w:rsidR="003B0E61" w:rsidRPr="003F0A15" w:rsidRDefault="006E0E3D" w:rsidP="0026096C">
      <w:pPr>
        <w:pStyle w:val="CM2"/>
        <w:spacing w:line="360" w:lineRule="auto"/>
        <w:ind w:firstLine="709"/>
        <w:jc w:val="both"/>
        <w:rPr>
          <w:bCs/>
        </w:rPr>
      </w:pPr>
      <w:r w:rsidRPr="003F0A15">
        <w:t xml:space="preserve">O presente Termo de Referência contém os elementos necessários à </w:t>
      </w:r>
      <w:r w:rsidR="006D633B" w:rsidRPr="003F0A15">
        <w:t xml:space="preserve">contratação de empresa para </w:t>
      </w:r>
      <w:r w:rsidR="001D3474" w:rsidRPr="003F0A15">
        <w:t xml:space="preserve">a </w:t>
      </w:r>
      <w:r w:rsidR="00CB665A" w:rsidRPr="003F0A15">
        <w:t>implantação</w:t>
      </w:r>
      <w:r w:rsidR="001D3474" w:rsidRPr="003F0A15">
        <w:t xml:space="preserve"> de </w:t>
      </w:r>
      <w:r w:rsidR="00CB665A" w:rsidRPr="003F0A15">
        <w:t xml:space="preserve">PROJETO DE ADEQUAÇÃO E AMPLIAÇÃO DO SISTEMA DE DRENAGEM PLUVIAL NO ENTORNO DO RAMAL FERROVIÁRIO PARAOPEBA, </w:t>
      </w:r>
      <w:r w:rsidR="001D3474" w:rsidRPr="003F0A15">
        <w:t xml:space="preserve">conforme Plano de Trabalho aprovado no âmbito do TERMO DE CONVÊNIO DE SAÍDA Nº </w:t>
      </w:r>
      <w:r w:rsidR="00CB665A" w:rsidRPr="003F0A15">
        <w:t>1371002751/2025</w:t>
      </w:r>
      <w:r w:rsidR="001D3474" w:rsidRPr="003F0A15">
        <w:t xml:space="preserve"> </w:t>
      </w:r>
      <w:r w:rsidR="003B0E61" w:rsidRPr="003F0A15">
        <w:rPr>
          <w:bCs/>
        </w:rPr>
        <w:t xml:space="preserve">– </w:t>
      </w:r>
      <w:r w:rsidR="001D3474" w:rsidRPr="003F0A15">
        <w:rPr>
          <w:bCs/>
        </w:rPr>
        <w:t>incluindo toda a documentação apresentada pelo CONVENENTE e aceita pelo CONCEDENTE no SIGCON-MG - Módulo Saída, integram este Termo de Referência</w:t>
      </w:r>
      <w:r w:rsidR="003B0E61" w:rsidRPr="003F0A15">
        <w:rPr>
          <w:bCs/>
        </w:rPr>
        <w:t>.</w:t>
      </w:r>
    </w:p>
    <w:p w14:paraId="69EFF255" w14:textId="407FB8AA" w:rsidR="001F4879" w:rsidRPr="003F0A15" w:rsidRDefault="006E0E3D" w:rsidP="0026096C">
      <w:pPr>
        <w:pStyle w:val="CM2"/>
        <w:spacing w:line="360" w:lineRule="auto"/>
        <w:ind w:firstLine="709"/>
        <w:jc w:val="both"/>
        <w:rPr>
          <w:b/>
        </w:rPr>
      </w:pPr>
      <w:r w:rsidRPr="003F0A15">
        <w:t xml:space="preserve">A elaboração deste documento visa estabelecer a natureza, a abrangência, as responsabilidades e as atribuições dos serviços, a fim de assegurar controle permanente e o melhor padrão de qualidade, atendendo às especificações técnicas e às exigências normativas e legais incidentes. Desse modo define o Escopo dos Trabalhos, a Qualificação Técnica exigida e as demais diretrizes e condições fundamentais para o alcance das metas estabelecidas pela </w:t>
      </w:r>
      <w:r w:rsidR="003B0E61" w:rsidRPr="003F0A15">
        <w:t>SECRETARIA MUNICIPAL DE OBRAS E URBANISMO</w:t>
      </w:r>
      <w:r w:rsidRPr="003F0A15">
        <w:t>.</w:t>
      </w:r>
    </w:p>
    <w:p w14:paraId="3530A92E" w14:textId="77777777" w:rsidR="001F4879" w:rsidRPr="003F0A15" w:rsidRDefault="006E0E3D" w:rsidP="0026096C">
      <w:pPr>
        <w:widowControl w:val="0"/>
        <w:spacing w:line="360" w:lineRule="auto"/>
        <w:ind w:firstLine="709"/>
        <w:jc w:val="both"/>
        <w:rPr>
          <w:b/>
          <w:sz w:val="24"/>
          <w:szCs w:val="24"/>
        </w:rPr>
      </w:pPr>
      <w:r w:rsidRPr="003F0A15">
        <w:rPr>
          <w:sz w:val="24"/>
          <w:szCs w:val="24"/>
        </w:rPr>
        <w:t>Ficam estabelecidos, neste documento, os prazos máximos a serem obedecidos no desenvolvimento dos serviços.</w:t>
      </w:r>
    </w:p>
    <w:p w14:paraId="26D71EAE" w14:textId="358E4976" w:rsidR="001F4879" w:rsidRPr="003F0A15" w:rsidRDefault="006E0E3D" w:rsidP="0026096C">
      <w:pPr>
        <w:widowControl w:val="0"/>
        <w:spacing w:line="360" w:lineRule="auto"/>
        <w:ind w:firstLine="709"/>
        <w:jc w:val="both"/>
        <w:rPr>
          <w:b/>
          <w:sz w:val="24"/>
          <w:szCs w:val="24"/>
        </w:rPr>
      </w:pPr>
      <w:r w:rsidRPr="003F0A15">
        <w:rPr>
          <w:sz w:val="24"/>
          <w:szCs w:val="24"/>
        </w:rPr>
        <w:t xml:space="preserve">É responsabilidade da </w:t>
      </w:r>
      <w:r w:rsidR="003B0E61" w:rsidRPr="003F0A15">
        <w:rPr>
          <w:sz w:val="24"/>
          <w:szCs w:val="24"/>
        </w:rPr>
        <w:t>SECRETARIA MUNICIPAL DE OBRAS E URBANISMO</w:t>
      </w:r>
      <w:r w:rsidRPr="003F0A15">
        <w:rPr>
          <w:sz w:val="24"/>
          <w:szCs w:val="24"/>
        </w:rPr>
        <w:t xml:space="preserve"> a elaboração do Termo de Referência</w:t>
      </w:r>
      <w:r w:rsidR="00864C52" w:rsidRPr="003F0A15">
        <w:rPr>
          <w:sz w:val="24"/>
          <w:szCs w:val="24"/>
        </w:rPr>
        <w:t>, seus anexos</w:t>
      </w:r>
      <w:r w:rsidRPr="003F0A15">
        <w:rPr>
          <w:sz w:val="24"/>
          <w:szCs w:val="24"/>
        </w:rPr>
        <w:t xml:space="preserve"> e a fiel supervisão da execução do contrato.</w:t>
      </w:r>
    </w:p>
    <w:p w14:paraId="25C0D24D" w14:textId="77777777" w:rsidR="001F4879" w:rsidRPr="003F0A15" w:rsidRDefault="001F4879" w:rsidP="0026096C">
      <w:pPr>
        <w:widowControl w:val="0"/>
        <w:spacing w:line="360" w:lineRule="auto"/>
        <w:jc w:val="both"/>
        <w:rPr>
          <w:sz w:val="24"/>
          <w:szCs w:val="24"/>
        </w:rPr>
      </w:pPr>
    </w:p>
    <w:p w14:paraId="7150ACAF" w14:textId="77777777" w:rsidR="001F4879" w:rsidRPr="003F0A15" w:rsidRDefault="001F4879" w:rsidP="0026096C">
      <w:pPr>
        <w:widowControl w:val="0"/>
        <w:spacing w:line="360" w:lineRule="auto"/>
        <w:jc w:val="right"/>
        <w:rPr>
          <w:b/>
          <w:bCs/>
          <w:sz w:val="24"/>
          <w:szCs w:val="24"/>
        </w:rPr>
      </w:pPr>
    </w:p>
    <w:p w14:paraId="3EFDB82D" w14:textId="77777777" w:rsidR="001F4879" w:rsidRPr="003F0A15" w:rsidRDefault="001F4879" w:rsidP="0026096C">
      <w:pPr>
        <w:widowControl w:val="0"/>
        <w:spacing w:line="360" w:lineRule="auto"/>
        <w:jc w:val="right"/>
        <w:rPr>
          <w:b/>
          <w:bCs/>
          <w:sz w:val="24"/>
          <w:szCs w:val="24"/>
        </w:rPr>
      </w:pPr>
    </w:p>
    <w:p w14:paraId="268F60E7" w14:textId="77777777" w:rsidR="001F4879" w:rsidRPr="003F0A15" w:rsidRDefault="001F4879" w:rsidP="0026096C">
      <w:pPr>
        <w:widowControl w:val="0"/>
        <w:spacing w:line="360" w:lineRule="auto"/>
        <w:jc w:val="right"/>
        <w:rPr>
          <w:b/>
          <w:bCs/>
          <w:sz w:val="24"/>
          <w:szCs w:val="24"/>
        </w:rPr>
      </w:pPr>
    </w:p>
    <w:p w14:paraId="45FAB0DE" w14:textId="77777777" w:rsidR="001F4879" w:rsidRPr="003F0A15" w:rsidRDefault="001F4879" w:rsidP="0026096C">
      <w:pPr>
        <w:widowControl w:val="0"/>
        <w:spacing w:line="360" w:lineRule="auto"/>
        <w:rPr>
          <w:b/>
          <w:bCs/>
          <w:sz w:val="24"/>
          <w:szCs w:val="24"/>
        </w:rPr>
      </w:pPr>
    </w:p>
    <w:p w14:paraId="3D60032C" w14:textId="77777777" w:rsidR="001F4879" w:rsidRPr="003F0A15" w:rsidRDefault="001F4879" w:rsidP="0026096C">
      <w:pPr>
        <w:pStyle w:val="Default"/>
        <w:widowControl w:val="0"/>
        <w:spacing w:line="360" w:lineRule="auto"/>
        <w:rPr>
          <w:b/>
          <w:bCs/>
          <w:sz w:val="24"/>
          <w:szCs w:val="24"/>
        </w:rPr>
      </w:pPr>
    </w:p>
    <w:p w14:paraId="58955951" w14:textId="77777777" w:rsidR="00021937" w:rsidRPr="003F0A15" w:rsidRDefault="00021937" w:rsidP="0026096C">
      <w:pPr>
        <w:pStyle w:val="Default"/>
        <w:widowControl w:val="0"/>
        <w:spacing w:line="360" w:lineRule="auto"/>
        <w:rPr>
          <w:b/>
          <w:bCs/>
          <w:sz w:val="24"/>
          <w:szCs w:val="24"/>
        </w:rPr>
      </w:pPr>
    </w:p>
    <w:p w14:paraId="614EB9C0" w14:textId="77777777" w:rsidR="00021937" w:rsidRPr="003F0A15" w:rsidRDefault="00021937" w:rsidP="0026096C">
      <w:pPr>
        <w:pStyle w:val="Default"/>
        <w:widowControl w:val="0"/>
        <w:spacing w:line="360" w:lineRule="auto"/>
        <w:rPr>
          <w:b/>
          <w:bCs/>
          <w:sz w:val="24"/>
          <w:szCs w:val="24"/>
        </w:rPr>
      </w:pPr>
    </w:p>
    <w:p w14:paraId="3642D3DE" w14:textId="77777777" w:rsidR="00021937" w:rsidRPr="003F0A15" w:rsidRDefault="00021937" w:rsidP="0026096C">
      <w:pPr>
        <w:pStyle w:val="Default"/>
        <w:widowControl w:val="0"/>
        <w:spacing w:line="360" w:lineRule="auto"/>
        <w:rPr>
          <w:b/>
          <w:bCs/>
          <w:sz w:val="24"/>
          <w:szCs w:val="24"/>
        </w:rPr>
      </w:pPr>
    </w:p>
    <w:p w14:paraId="2D8364E8" w14:textId="77777777" w:rsidR="00D072ED" w:rsidRPr="003F0A15" w:rsidRDefault="00D072ED" w:rsidP="0026096C">
      <w:pPr>
        <w:pStyle w:val="Default"/>
        <w:widowControl w:val="0"/>
        <w:spacing w:line="360" w:lineRule="auto"/>
        <w:rPr>
          <w:b/>
          <w:bCs/>
          <w:sz w:val="24"/>
          <w:szCs w:val="24"/>
        </w:rPr>
      </w:pPr>
    </w:p>
    <w:p w14:paraId="2766969D" w14:textId="77777777" w:rsidR="001F4879" w:rsidRPr="003F0A15" w:rsidRDefault="001F4879" w:rsidP="0026096C">
      <w:pPr>
        <w:pStyle w:val="Default"/>
        <w:widowControl w:val="0"/>
        <w:spacing w:line="360" w:lineRule="auto"/>
        <w:rPr>
          <w:b/>
          <w:bCs/>
          <w:sz w:val="24"/>
          <w:szCs w:val="24"/>
        </w:rPr>
      </w:pPr>
    </w:p>
    <w:p w14:paraId="25ACC088" w14:textId="77777777" w:rsidR="001F4879" w:rsidRPr="003F0A15" w:rsidRDefault="001F4879" w:rsidP="0026096C">
      <w:pPr>
        <w:pStyle w:val="Default"/>
        <w:widowControl w:val="0"/>
        <w:spacing w:line="360" w:lineRule="auto"/>
        <w:rPr>
          <w:sz w:val="24"/>
          <w:szCs w:val="24"/>
        </w:rPr>
      </w:pPr>
    </w:p>
    <w:p w14:paraId="6F62DD6C" w14:textId="77777777" w:rsidR="001F4879" w:rsidRPr="003F0A15" w:rsidRDefault="001F4879" w:rsidP="0026096C">
      <w:pPr>
        <w:pStyle w:val="Default"/>
        <w:widowControl w:val="0"/>
        <w:spacing w:line="360" w:lineRule="auto"/>
        <w:rPr>
          <w:sz w:val="24"/>
          <w:szCs w:val="24"/>
        </w:rPr>
      </w:pPr>
    </w:p>
    <w:p w14:paraId="3ED56508" w14:textId="77777777" w:rsidR="001F4879" w:rsidRPr="003F0A15" w:rsidRDefault="006E0E3D" w:rsidP="0026096C">
      <w:pPr>
        <w:pStyle w:val="PargrafodaLista2"/>
        <w:widowControl w:val="0"/>
        <w:numPr>
          <w:ilvl w:val="0"/>
          <w:numId w:val="1"/>
        </w:numPr>
        <w:tabs>
          <w:tab w:val="left" w:pos="709"/>
        </w:tabs>
        <w:spacing w:line="360" w:lineRule="auto"/>
        <w:ind w:left="0" w:firstLine="0"/>
        <w:jc w:val="both"/>
        <w:outlineLvl w:val="0"/>
        <w:rPr>
          <w:b w:val="0"/>
          <w:bCs w:val="0"/>
          <w:color w:val="auto"/>
          <w:sz w:val="24"/>
          <w:szCs w:val="24"/>
        </w:rPr>
      </w:pPr>
      <w:bookmarkStart w:id="5" w:name="_Toc347913924"/>
      <w:bookmarkStart w:id="6" w:name="_Toc198025292"/>
      <w:r w:rsidRPr="003F0A15">
        <w:rPr>
          <w:bCs w:val="0"/>
          <w:color w:val="auto"/>
          <w:sz w:val="24"/>
          <w:szCs w:val="24"/>
        </w:rPr>
        <w:t>DO OBJETO</w:t>
      </w:r>
      <w:bookmarkEnd w:id="5"/>
      <w:bookmarkEnd w:id="6"/>
    </w:p>
    <w:p w14:paraId="785981A7" w14:textId="77777777" w:rsidR="0026096C" w:rsidRPr="003F0A15" w:rsidRDefault="0026096C" w:rsidP="0026096C">
      <w:pPr>
        <w:pStyle w:val="PargrafodaLista2"/>
        <w:widowControl w:val="0"/>
        <w:tabs>
          <w:tab w:val="left" w:pos="709"/>
        </w:tabs>
        <w:spacing w:line="360" w:lineRule="auto"/>
        <w:jc w:val="both"/>
        <w:outlineLvl w:val="0"/>
        <w:rPr>
          <w:b w:val="0"/>
          <w:bCs w:val="0"/>
          <w:color w:val="auto"/>
          <w:sz w:val="24"/>
          <w:szCs w:val="24"/>
        </w:rPr>
      </w:pPr>
    </w:p>
    <w:p w14:paraId="3DAA2F85" w14:textId="488B921B" w:rsidR="003B0E61" w:rsidRPr="003F0A15" w:rsidRDefault="001D3474" w:rsidP="0026096C">
      <w:pPr>
        <w:pStyle w:val="CM2"/>
        <w:numPr>
          <w:ilvl w:val="1"/>
          <w:numId w:val="4"/>
        </w:numPr>
        <w:spacing w:line="360" w:lineRule="auto"/>
        <w:ind w:left="720" w:hanging="720"/>
        <w:jc w:val="both"/>
        <w:rPr>
          <w:bCs/>
        </w:rPr>
      </w:pPr>
      <w:r w:rsidRPr="003F0A15">
        <w:rPr>
          <w:bCs/>
        </w:rPr>
        <w:t xml:space="preserve">Constitui objeto do presente Termo de Referência a contratação de empresa </w:t>
      </w:r>
      <w:r w:rsidR="00632E6B" w:rsidRPr="003F0A15">
        <w:rPr>
          <w:bCs/>
        </w:rPr>
        <w:t>para a</w:t>
      </w:r>
      <w:r w:rsidR="00B61AE1" w:rsidRPr="003F0A15">
        <w:rPr>
          <w:bCs/>
        </w:rPr>
        <w:t xml:space="preserve"> </w:t>
      </w:r>
      <w:r w:rsidRPr="003F0A15">
        <w:rPr>
          <w:bCs/>
        </w:rPr>
        <w:t xml:space="preserve">realização de </w:t>
      </w:r>
      <w:r w:rsidR="00CB665A" w:rsidRPr="003F0A15">
        <w:rPr>
          <w:rFonts w:eastAsia="Arial"/>
        </w:rPr>
        <w:t>PROJETO DE ADEQUAÇÃO E AMPLIAÇÃO DO SISTEMA DE DRENAGEM PLUVIAL NO ENTORNO DO RAMAL FERROVIÁRIO PARAOPEBA, CONFORME PLANO DE TRABALHO APROVADO NO ÂMBITO DO TERMO DE CONVÊNIO DE SAÍDA Nº 1371002751/2025</w:t>
      </w:r>
      <w:r w:rsidRPr="003F0A15">
        <w:rPr>
          <w:bCs/>
        </w:rPr>
        <w:t xml:space="preserve">, conforme Plano de Trabalho aprovado no âmbito do TERMO DE CONVÊNIO DE SAÍDA Nº </w:t>
      </w:r>
      <w:r w:rsidR="00CB665A" w:rsidRPr="003F0A15">
        <w:rPr>
          <w:bCs/>
        </w:rPr>
        <w:t>1371002751/2025</w:t>
      </w:r>
      <w:r w:rsidR="003B0E61" w:rsidRPr="003F0A15">
        <w:rPr>
          <w:bCs/>
        </w:rPr>
        <w:t>.</w:t>
      </w:r>
    </w:p>
    <w:p w14:paraId="3FADAB21" w14:textId="40983E68" w:rsidR="001F4879" w:rsidRPr="003F0A15" w:rsidRDefault="006E0E3D" w:rsidP="0026096C">
      <w:pPr>
        <w:pStyle w:val="CM2"/>
        <w:numPr>
          <w:ilvl w:val="1"/>
          <w:numId w:val="4"/>
        </w:numPr>
        <w:spacing w:line="360" w:lineRule="auto"/>
        <w:ind w:left="720" w:hanging="720"/>
        <w:jc w:val="both"/>
        <w:rPr>
          <w:rFonts w:eastAsia="Arial"/>
          <w:bCs/>
        </w:rPr>
      </w:pPr>
      <w:r w:rsidRPr="003F0A15">
        <w:rPr>
          <w:rFonts w:eastAsia="Arial"/>
          <w:bCs/>
        </w:rPr>
        <w:t xml:space="preserve">Os serviços objeto deste Termo de Referência são classificados como </w:t>
      </w:r>
      <w:r w:rsidR="003B0E61" w:rsidRPr="003F0A15">
        <w:rPr>
          <w:rFonts w:eastAsia="Arial"/>
          <w:bCs/>
        </w:rPr>
        <w:t xml:space="preserve">OBRA, </w:t>
      </w:r>
      <w:r w:rsidRPr="003F0A15">
        <w:rPr>
          <w:rFonts w:eastAsia="Arial"/>
          <w:bCs/>
        </w:rPr>
        <w:t xml:space="preserve">conforme Art. 6º, </w:t>
      </w:r>
      <w:r w:rsidRPr="003F0A15">
        <w:rPr>
          <w:bCs/>
        </w:rPr>
        <w:t>inciso XII</w:t>
      </w:r>
      <w:r w:rsidR="003B0E61" w:rsidRPr="003F0A15">
        <w:rPr>
          <w:bCs/>
        </w:rPr>
        <w:t>,</w:t>
      </w:r>
      <w:r w:rsidRPr="003F0A15">
        <w:rPr>
          <w:bCs/>
        </w:rPr>
        <w:t xml:space="preserve"> </w:t>
      </w:r>
      <w:r w:rsidR="00864C52" w:rsidRPr="003F0A15">
        <w:rPr>
          <w:rFonts w:eastAsia="Arial"/>
          <w:bCs/>
        </w:rPr>
        <w:t>da Lei nº 14.133</w:t>
      </w:r>
      <w:r w:rsidR="009E0FE3" w:rsidRPr="003F0A15">
        <w:rPr>
          <w:rFonts w:eastAsia="Arial"/>
          <w:bCs/>
        </w:rPr>
        <w:t>.</w:t>
      </w:r>
    </w:p>
    <w:p w14:paraId="048AF146" w14:textId="3B7276EE" w:rsidR="001F4879" w:rsidRPr="003F0A15" w:rsidRDefault="006E0E3D" w:rsidP="0026096C">
      <w:pPr>
        <w:pStyle w:val="CM2"/>
        <w:numPr>
          <w:ilvl w:val="1"/>
          <w:numId w:val="4"/>
        </w:numPr>
        <w:tabs>
          <w:tab w:val="left" w:pos="0"/>
        </w:tabs>
        <w:spacing w:line="360" w:lineRule="auto"/>
        <w:ind w:left="709" w:hanging="709"/>
        <w:jc w:val="both"/>
        <w:rPr>
          <w:rFonts w:eastAsia="Arial"/>
          <w:b/>
          <w:bCs/>
        </w:rPr>
      </w:pPr>
      <w:r w:rsidRPr="003F0A15">
        <w:rPr>
          <w:rFonts w:eastAsia="Arial"/>
          <w:bCs/>
        </w:rPr>
        <w:t xml:space="preserve">Estão descritos neste Termo de Referência as condições, especificações e normas exigidas pela </w:t>
      </w:r>
      <w:r w:rsidR="003B0E61" w:rsidRPr="003F0A15">
        <w:rPr>
          <w:rFonts w:eastAsia="Arial"/>
          <w:bCs/>
        </w:rPr>
        <w:t>SECRETARIA MUNICIPAL DE OBRAS E URBANISMO</w:t>
      </w:r>
      <w:r w:rsidRPr="003F0A15">
        <w:rPr>
          <w:rFonts w:eastAsia="Arial"/>
          <w:bCs/>
        </w:rPr>
        <w:t xml:space="preserve"> para execução dos serviços constantes no projeto; quando houver dúvidas quanto às especificações, prevalecerão as constantes na planilha orçamentárias até que sejam feitos os ajustes necessários </w:t>
      </w:r>
      <w:r w:rsidR="00B61AE1" w:rsidRPr="003F0A15">
        <w:rPr>
          <w:rFonts w:eastAsia="Arial"/>
          <w:bCs/>
        </w:rPr>
        <w:t>no Plano de Trabalho</w:t>
      </w:r>
      <w:r w:rsidR="00783BF7" w:rsidRPr="003F0A15">
        <w:rPr>
          <w:rFonts w:eastAsia="Arial"/>
          <w:bCs/>
        </w:rPr>
        <w:t>.</w:t>
      </w:r>
    </w:p>
    <w:p w14:paraId="6156CD90" w14:textId="77777777" w:rsidR="001F4879" w:rsidRPr="003F0A15" w:rsidRDefault="006E0E3D" w:rsidP="0026096C">
      <w:pPr>
        <w:pStyle w:val="PargrafodaLista"/>
        <w:widowControl w:val="0"/>
        <w:numPr>
          <w:ilvl w:val="1"/>
          <w:numId w:val="4"/>
        </w:numPr>
        <w:tabs>
          <w:tab w:val="left" w:pos="0"/>
        </w:tabs>
        <w:spacing w:line="360" w:lineRule="auto"/>
        <w:ind w:left="709" w:hanging="709"/>
        <w:jc w:val="both"/>
        <w:rPr>
          <w:rFonts w:eastAsia="Arial"/>
          <w:b/>
          <w:bCs/>
          <w:sz w:val="24"/>
          <w:szCs w:val="24"/>
        </w:rPr>
      </w:pPr>
      <w:r w:rsidRPr="003F0A15">
        <w:rPr>
          <w:rFonts w:eastAsia="Arial"/>
          <w:bCs/>
          <w:sz w:val="24"/>
          <w:szCs w:val="24"/>
        </w:rPr>
        <w:t>Ficam estabelecidos, neste documento, os prazos máximos a serem obedecidos no desenvolvimento das obras.</w:t>
      </w:r>
    </w:p>
    <w:p w14:paraId="77917186" w14:textId="2DDA777E" w:rsidR="009F0DB5" w:rsidRPr="003F0A15" w:rsidRDefault="0020028B" w:rsidP="0026096C">
      <w:pPr>
        <w:pStyle w:val="PargrafodaLista"/>
        <w:widowControl w:val="0"/>
        <w:numPr>
          <w:ilvl w:val="1"/>
          <w:numId w:val="4"/>
        </w:numPr>
        <w:tabs>
          <w:tab w:val="left" w:pos="0"/>
        </w:tabs>
        <w:spacing w:line="360" w:lineRule="auto"/>
        <w:ind w:left="709" w:hanging="709"/>
        <w:jc w:val="both"/>
        <w:rPr>
          <w:rFonts w:eastAsia="Arial"/>
          <w:b/>
          <w:bCs/>
          <w:sz w:val="24"/>
          <w:szCs w:val="24"/>
        </w:rPr>
      </w:pPr>
      <w:r w:rsidRPr="003F0A15">
        <w:rPr>
          <w:rFonts w:eastAsia="Arial"/>
          <w:bCs/>
          <w:sz w:val="24"/>
          <w:szCs w:val="24"/>
        </w:rPr>
        <w:t xml:space="preserve">O objeto dessa licitação será em </w:t>
      </w:r>
      <w:r w:rsidR="00783BF7" w:rsidRPr="003F0A15">
        <w:rPr>
          <w:rFonts w:eastAsia="Arial"/>
          <w:bCs/>
          <w:sz w:val="24"/>
          <w:szCs w:val="24"/>
        </w:rPr>
        <w:t>LOTE ÚNICO</w:t>
      </w:r>
      <w:r w:rsidR="009F0DB5" w:rsidRPr="003F0A15">
        <w:rPr>
          <w:rFonts w:eastAsia="Arial"/>
          <w:bCs/>
          <w:sz w:val="24"/>
          <w:szCs w:val="24"/>
        </w:rPr>
        <w:t>, conforme detalhado abaixo:</w:t>
      </w:r>
    </w:p>
    <w:tbl>
      <w:tblPr>
        <w:tblStyle w:val="Tabelacomgrade"/>
        <w:tblW w:w="0" w:type="auto"/>
        <w:jc w:val="center"/>
        <w:tblLook w:val="04A0" w:firstRow="1" w:lastRow="0" w:firstColumn="1" w:lastColumn="0" w:noHBand="0" w:noVBand="1"/>
      </w:tblPr>
      <w:tblGrid>
        <w:gridCol w:w="2573"/>
        <w:gridCol w:w="6177"/>
      </w:tblGrid>
      <w:tr w:rsidR="00EF2B5E" w:rsidRPr="003F0A15" w14:paraId="4F8C2ECC" w14:textId="114FB7AA" w:rsidTr="009B33C6">
        <w:trPr>
          <w:trHeight w:val="479"/>
          <w:jc w:val="center"/>
        </w:trPr>
        <w:tc>
          <w:tcPr>
            <w:tcW w:w="2573" w:type="dxa"/>
            <w:vAlign w:val="center"/>
          </w:tcPr>
          <w:p w14:paraId="71B052BF" w14:textId="6B04D06D" w:rsidR="009B33C6" w:rsidRPr="003F0A15" w:rsidRDefault="009B33C6" w:rsidP="0026096C">
            <w:pPr>
              <w:pStyle w:val="PargrafodaLista2"/>
              <w:widowControl w:val="0"/>
              <w:tabs>
                <w:tab w:val="left" w:pos="709"/>
              </w:tabs>
              <w:spacing w:after="0" w:line="360" w:lineRule="auto"/>
              <w:ind w:left="0"/>
              <w:jc w:val="center"/>
              <w:outlineLvl w:val="3"/>
              <w:rPr>
                <w:b w:val="0"/>
                <w:bCs w:val="0"/>
                <w:color w:val="auto"/>
                <w:sz w:val="24"/>
                <w:szCs w:val="24"/>
              </w:rPr>
            </w:pPr>
            <w:bookmarkStart w:id="7" w:name="_Toc347913925"/>
            <w:r w:rsidRPr="003F0A15">
              <w:rPr>
                <w:b w:val="0"/>
                <w:bCs w:val="0"/>
                <w:color w:val="auto"/>
                <w:sz w:val="24"/>
                <w:szCs w:val="24"/>
              </w:rPr>
              <w:t>LOTES</w:t>
            </w:r>
          </w:p>
        </w:tc>
        <w:tc>
          <w:tcPr>
            <w:tcW w:w="6177" w:type="dxa"/>
            <w:vAlign w:val="center"/>
          </w:tcPr>
          <w:p w14:paraId="583DA267" w14:textId="34B9D367" w:rsidR="009B33C6" w:rsidRPr="003F0A15" w:rsidRDefault="009B33C6" w:rsidP="0026096C">
            <w:pPr>
              <w:pStyle w:val="PargrafodaLista2"/>
              <w:widowControl w:val="0"/>
              <w:tabs>
                <w:tab w:val="left" w:pos="709"/>
              </w:tabs>
              <w:spacing w:after="0" w:line="360" w:lineRule="auto"/>
              <w:ind w:left="0"/>
              <w:jc w:val="center"/>
              <w:outlineLvl w:val="0"/>
              <w:rPr>
                <w:b w:val="0"/>
                <w:bCs w:val="0"/>
                <w:color w:val="auto"/>
                <w:sz w:val="24"/>
                <w:szCs w:val="24"/>
              </w:rPr>
            </w:pPr>
            <w:bookmarkStart w:id="8" w:name="_Toc187417182"/>
            <w:bookmarkStart w:id="9" w:name="_Toc187417309"/>
            <w:bookmarkStart w:id="10" w:name="_Toc198025293"/>
            <w:r w:rsidRPr="003F0A15">
              <w:rPr>
                <w:b w:val="0"/>
                <w:bCs w:val="0"/>
                <w:color w:val="auto"/>
                <w:sz w:val="24"/>
                <w:szCs w:val="24"/>
              </w:rPr>
              <w:t>OBJETO</w:t>
            </w:r>
            <w:bookmarkEnd w:id="8"/>
            <w:bookmarkEnd w:id="9"/>
            <w:bookmarkEnd w:id="10"/>
          </w:p>
        </w:tc>
      </w:tr>
      <w:tr w:rsidR="009B33C6" w:rsidRPr="003F0A15" w14:paraId="325D50B4" w14:textId="1F64BFAD" w:rsidTr="009B33C6">
        <w:trPr>
          <w:trHeight w:val="933"/>
          <w:jc w:val="center"/>
        </w:trPr>
        <w:tc>
          <w:tcPr>
            <w:tcW w:w="2573" w:type="dxa"/>
          </w:tcPr>
          <w:p w14:paraId="4FEC18BB" w14:textId="202272C6" w:rsidR="009B33C6" w:rsidRPr="003F0A15" w:rsidRDefault="009B33C6" w:rsidP="0026096C">
            <w:pPr>
              <w:pStyle w:val="PargrafodaLista2"/>
              <w:widowControl w:val="0"/>
              <w:tabs>
                <w:tab w:val="left" w:pos="709"/>
              </w:tabs>
              <w:spacing w:after="0" w:line="360" w:lineRule="auto"/>
              <w:ind w:left="0"/>
              <w:jc w:val="center"/>
              <w:outlineLvl w:val="0"/>
              <w:rPr>
                <w:b w:val="0"/>
                <w:bCs w:val="0"/>
                <w:color w:val="auto"/>
                <w:sz w:val="24"/>
                <w:szCs w:val="24"/>
              </w:rPr>
            </w:pPr>
            <w:bookmarkStart w:id="11" w:name="_Toc187417183"/>
            <w:bookmarkStart w:id="12" w:name="_Toc187417310"/>
            <w:bookmarkStart w:id="13" w:name="_Toc198025294"/>
            <w:r w:rsidRPr="003F0A15">
              <w:rPr>
                <w:b w:val="0"/>
                <w:bCs w:val="0"/>
                <w:color w:val="auto"/>
                <w:sz w:val="24"/>
                <w:szCs w:val="24"/>
              </w:rPr>
              <w:t>Único</w:t>
            </w:r>
            <w:bookmarkEnd w:id="11"/>
            <w:bookmarkEnd w:id="12"/>
            <w:bookmarkEnd w:id="13"/>
          </w:p>
        </w:tc>
        <w:tc>
          <w:tcPr>
            <w:tcW w:w="6177" w:type="dxa"/>
          </w:tcPr>
          <w:p w14:paraId="29EE3468" w14:textId="2C5A37A8" w:rsidR="009B33C6" w:rsidRPr="003F0A15" w:rsidRDefault="00CB665A" w:rsidP="0026096C">
            <w:pPr>
              <w:pStyle w:val="CM2"/>
              <w:spacing w:after="0" w:line="360" w:lineRule="auto"/>
              <w:jc w:val="both"/>
              <w:rPr>
                <w:b/>
                <w:bCs/>
              </w:rPr>
            </w:pPr>
            <w:r w:rsidRPr="003F0A15">
              <w:rPr>
                <w:bCs/>
              </w:rPr>
              <w:t>PROJETO DE ADEQUAÇÃO E AMPLIAÇÃO DO SISTEMA DE DRENAGEM PLUVIAL NO ENTORNO DO RAMAL FERROVIÁRIO PARAOPEBA</w:t>
            </w:r>
          </w:p>
        </w:tc>
      </w:tr>
    </w:tbl>
    <w:p w14:paraId="092766A8" w14:textId="77777777" w:rsidR="006E6712" w:rsidRPr="003F0A15" w:rsidRDefault="006E6712" w:rsidP="0026096C">
      <w:pPr>
        <w:widowControl w:val="0"/>
        <w:spacing w:line="360" w:lineRule="auto"/>
        <w:jc w:val="both"/>
        <w:rPr>
          <w:bCs/>
          <w:sz w:val="24"/>
          <w:szCs w:val="24"/>
        </w:rPr>
      </w:pPr>
    </w:p>
    <w:p w14:paraId="5A1903EC" w14:textId="7A24DB85" w:rsidR="001F4879" w:rsidRPr="003F0A15" w:rsidRDefault="006E0E3D" w:rsidP="0026096C">
      <w:pPr>
        <w:pStyle w:val="PargrafodaLista2"/>
        <w:widowControl w:val="0"/>
        <w:numPr>
          <w:ilvl w:val="0"/>
          <w:numId w:val="1"/>
        </w:numPr>
        <w:tabs>
          <w:tab w:val="left" w:pos="709"/>
        </w:tabs>
        <w:spacing w:line="360" w:lineRule="auto"/>
        <w:ind w:left="0" w:firstLine="0"/>
        <w:jc w:val="both"/>
        <w:outlineLvl w:val="0"/>
        <w:rPr>
          <w:b w:val="0"/>
          <w:bCs w:val="0"/>
          <w:color w:val="auto"/>
          <w:sz w:val="24"/>
          <w:szCs w:val="24"/>
        </w:rPr>
      </w:pPr>
      <w:bookmarkStart w:id="14" w:name="_Toc198025295"/>
      <w:r w:rsidRPr="003F0A15">
        <w:rPr>
          <w:bCs w:val="0"/>
          <w:color w:val="auto"/>
          <w:sz w:val="24"/>
          <w:szCs w:val="24"/>
        </w:rPr>
        <w:t>DAS CONDIÇÕES DE</w:t>
      </w:r>
      <w:bookmarkEnd w:id="7"/>
      <w:r w:rsidRPr="003F0A15">
        <w:rPr>
          <w:bCs w:val="0"/>
          <w:color w:val="auto"/>
          <w:sz w:val="24"/>
          <w:szCs w:val="24"/>
        </w:rPr>
        <w:t xml:space="preserve"> PARTICIPAÇÃO</w:t>
      </w:r>
      <w:bookmarkEnd w:id="14"/>
    </w:p>
    <w:p w14:paraId="6BF8CFB1" w14:textId="77777777" w:rsidR="0026096C" w:rsidRPr="003F0A15" w:rsidRDefault="0026096C" w:rsidP="0026096C">
      <w:pPr>
        <w:pStyle w:val="PargrafodaLista2"/>
        <w:widowControl w:val="0"/>
        <w:tabs>
          <w:tab w:val="left" w:pos="709"/>
        </w:tabs>
        <w:spacing w:line="360" w:lineRule="auto"/>
        <w:jc w:val="both"/>
        <w:outlineLvl w:val="0"/>
        <w:rPr>
          <w:b w:val="0"/>
          <w:bCs w:val="0"/>
          <w:color w:val="auto"/>
          <w:sz w:val="24"/>
          <w:szCs w:val="24"/>
        </w:rPr>
      </w:pPr>
    </w:p>
    <w:p w14:paraId="0CB8632F" w14:textId="77777777" w:rsidR="001F4879" w:rsidRPr="003F0A15" w:rsidRDefault="001F4879" w:rsidP="0026096C">
      <w:pPr>
        <w:pStyle w:val="PargrafodaLista"/>
        <w:widowControl w:val="0"/>
        <w:numPr>
          <w:ilvl w:val="0"/>
          <w:numId w:val="4"/>
        </w:numPr>
        <w:spacing w:line="360" w:lineRule="auto"/>
        <w:jc w:val="both"/>
        <w:rPr>
          <w:rFonts w:eastAsia="Arial"/>
          <w:b/>
          <w:bCs/>
          <w:vanish/>
          <w:sz w:val="24"/>
          <w:szCs w:val="24"/>
        </w:rPr>
      </w:pPr>
    </w:p>
    <w:p w14:paraId="18C1AB83" w14:textId="77777777" w:rsidR="001F4879" w:rsidRPr="003F0A15" w:rsidRDefault="006E0E3D" w:rsidP="0026096C">
      <w:pPr>
        <w:pStyle w:val="CM2"/>
        <w:numPr>
          <w:ilvl w:val="1"/>
          <w:numId w:val="4"/>
        </w:numPr>
        <w:spacing w:line="360" w:lineRule="auto"/>
        <w:ind w:left="709" w:hanging="709"/>
        <w:jc w:val="both"/>
        <w:rPr>
          <w:rFonts w:eastAsia="Arial"/>
          <w:b/>
          <w:bCs/>
        </w:rPr>
      </w:pPr>
      <w:r w:rsidRPr="003F0A15">
        <w:rPr>
          <w:rFonts w:eastAsia="Arial"/>
          <w:b/>
          <w:bCs/>
        </w:rPr>
        <w:t>Participação de Consórcios:</w:t>
      </w:r>
    </w:p>
    <w:p w14:paraId="58DD8539" w14:textId="77777777" w:rsidR="001F4879" w:rsidRPr="003F0A15" w:rsidRDefault="006E0E3D" w:rsidP="0026096C">
      <w:pPr>
        <w:pStyle w:val="CM2"/>
        <w:numPr>
          <w:ilvl w:val="2"/>
          <w:numId w:val="4"/>
        </w:numPr>
        <w:spacing w:line="360" w:lineRule="auto"/>
        <w:jc w:val="both"/>
        <w:rPr>
          <w:rFonts w:eastAsia="Arial"/>
          <w:b/>
          <w:bCs/>
        </w:rPr>
      </w:pPr>
      <w:r w:rsidRPr="003F0A15">
        <w:rPr>
          <w:rFonts w:eastAsia="Arial"/>
          <w:bCs/>
        </w:rPr>
        <w:t>Será permitida a participação de empresas reunidas em consórcio, atendidas as condições previstas no art. 15 da Lei nº 14.133/2021 e no Edital.</w:t>
      </w:r>
      <w:bookmarkStart w:id="15" w:name="art15ii"/>
      <w:bookmarkStart w:id="16" w:name="art15iii"/>
      <w:bookmarkStart w:id="17" w:name="art15iv"/>
      <w:bookmarkStart w:id="18" w:name="art15§2"/>
      <w:bookmarkStart w:id="19" w:name="art15§3"/>
      <w:bookmarkEnd w:id="15"/>
      <w:bookmarkEnd w:id="16"/>
      <w:bookmarkEnd w:id="17"/>
      <w:bookmarkEnd w:id="18"/>
      <w:bookmarkEnd w:id="19"/>
    </w:p>
    <w:p w14:paraId="454CC43B" w14:textId="7DFF655A" w:rsidR="001F4879" w:rsidRPr="003F0A15" w:rsidRDefault="001D2FBF" w:rsidP="0026096C">
      <w:pPr>
        <w:pStyle w:val="CM2"/>
        <w:numPr>
          <w:ilvl w:val="2"/>
          <w:numId w:val="4"/>
        </w:numPr>
        <w:spacing w:line="360" w:lineRule="auto"/>
        <w:jc w:val="both"/>
        <w:rPr>
          <w:rFonts w:eastAsia="Arial"/>
          <w:b/>
          <w:bCs/>
        </w:rPr>
      </w:pPr>
      <w:r w:rsidRPr="003F0A15">
        <w:rPr>
          <w:rFonts w:eastAsia="Arial"/>
          <w:bCs/>
        </w:rPr>
        <w:t xml:space="preserve">O consórcio </w:t>
      </w:r>
      <w:r w:rsidR="004E180E" w:rsidRPr="003F0A15">
        <w:rPr>
          <w:rFonts w:eastAsia="Arial"/>
          <w:bCs/>
        </w:rPr>
        <w:t>poderá</w:t>
      </w:r>
      <w:r w:rsidR="00EA242A" w:rsidRPr="003F0A15">
        <w:rPr>
          <w:rFonts w:eastAsia="Arial"/>
          <w:bCs/>
        </w:rPr>
        <w:t xml:space="preserve"> reunir</w:t>
      </w:r>
      <w:r w:rsidR="004E180E" w:rsidRPr="003F0A15">
        <w:rPr>
          <w:rFonts w:eastAsia="Arial"/>
          <w:bCs/>
        </w:rPr>
        <w:t xml:space="preserve"> duas ou mais</w:t>
      </w:r>
      <w:r w:rsidR="006E0E3D" w:rsidRPr="003F0A15">
        <w:rPr>
          <w:rFonts w:eastAsia="Arial"/>
          <w:bCs/>
        </w:rPr>
        <w:t xml:space="preserve"> empresas consorciadas</w:t>
      </w:r>
      <w:r w:rsidR="0041547E" w:rsidRPr="003F0A15">
        <w:rPr>
          <w:rFonts w:eastAsia="Arial"/>
          <w:bCs/>
        </w:rPr>
        <w:t>.</w:t>
      </w:r>
    </w:p>
    <w:p w14:paraId="6FDBDDE5" w14:textId="77777777" w:rsidR="007E6090" w:rsidRPr="003F0A15" w:rsidRDefault="007E6090" w:rsidP="0026096C">
      <w:pPr>
        <w:pStyle w:val="Default"/>
        <w:spacing w:line="360" w:lineRule="auto"/>
        <w:rPr>
          <w:strike/>
          <w:sz w:val="24"/>
          <w:szCs w:val="24"/>
        </w:rPr>
      </w:pPr>
    </w:p>
    <w:p w14:paraId="3D3A9083" w14:textId="442AC057" w:rsidR="007E6090" w:rsidRPr="003F0A15" w:rsidRDefault="007E6090" w:rsidP="0026096C">
      <w:pPr>
        <w:pStyle w:val="CM2"/>
        <w:numPr>
          <w:ilvl w:val="1"/>
          <w:numId w:val="4"/>
        </w:numPr>
        <w:spacing w:line="360" w:lineRule="auto"/>
        <w:ind w:left="709" w:hanging="709"/>
        <w:jc w:val="both"/>
        <w:rPr>
          <w:rFonts w:eastAsia="Arial"/>
          <w:b/>
          <w:bCs/>
        </w:rPr>
      </w:pPr>
      <w:r w:rsidRPr="003F0A15">
        <w:rPr>
          <w:rFonts w:eastAsia="Arial"/>
          <w:b/>
          <w:bCs/>
        </w:rPr>
        <w:t xml:space="preserve">Participação de </w:t>
      </w:r>
      <w:r w:rsidR="00F96A6F" w:rsidRPr="003F0A15">
        <w:rPr>
          <w:rFonts w:eastAsia="Arial"/>
          <w:b/>
          <w:bCs/>
        </w:rPr>
        <w:t>Pessoa Física</w:t>
      </w:r>
      <w:r w:rsidRPr="003F0A15">
        <w:rPr>
          <w:rFonts w:eastAsia="Arial"/>
          <w:b/>
          <w:bCs/>
        </w:rPr>
        <w:t>:</w:t>
      </w:r>
    </w:p>
    <w:p w14:paraId="76D45945" w14:textId="18F7A690" w:rsidR="00DD2CD4" w:rsidRPr="003F0A15" w:rsidRDefault="00B0328D" w:rsidP="0026096C">
      <w:pPr>
        <w:pStyle w:val="CM2"/>
        <w:numPr>
          <w:ilvl w:val="2"/>
          <w:numId w:val="4"/>
        </w:numPr>
        <w:spacing w:line="360" w:lineRule="auto"/>
        <w:jc w:val="both"/>
        <w:rPr>
          <w:rFonts w:eastAsia="Arial"/>
          <w:bCs/>
        </w:rPr>
      </w:pPr>
      <w:r w:rsidRPr="003F0A15">
        <w:rPr>
          <w:rFonts w:eastAsia="Arial"/>
          <w:bCs/>
        </w:rPr>
        <w:t xml:space="preserve">Não poderá participar da licitação </w:t>
      </w:r>
      <w:r w:rsidR="00971A5B" w:rsidRPr="003F0A15">
        <w:rPr>
          <w:rFonts w:eastAsia="Arial"/>
          <w:bCs/>
        </w:rPr>
        <w:t>pessoas físicas</w:t>
      </w:r>
      <w:r w:rsidRPr="003F0A15">
        <w:rPr>
          <w:rFonts w:eastAsia="Arial"/>
          <w:bCs/>
        </w:rPr>
        <w:t xml:space="preserve">, </w:t>
      </w:r>
      <w:r w:rsidR="00DD2CD4" w:rsidRPr="003F0A15">
        <w:rPr>
          <w:rFonts w:eastAsia="Arial"/>
          <w:bCs/>
        </w:rPr>
        <w:t xml:space="preserve">diante da exigência </w:t>
      </w:r>
      <w:r w:rsidR="00A159FA" w:rsidRPr="003F0A15">
        <w:rPr>
          <w:rFonts w:eastAsia="Arial"/>
          <w:bCs/>
        </w:rPr>
        <w:t xml:space="preserve">de </w:t>
      </w:r>
      <w:r w:rsidR="00DD2CD4" w:rsidRPr="003F0A15">
        <w:rPr>
          <w:rFonts w:eastAsia="Arial"/>
          <w:bCs/>
        </w:rPr>
        <w:t>capital social mínimo e estrutura mínima, com</w:t>
      </w:r>
      <w:r w:rsidR="00A159FA" w:rsidRPr="003F0A15">
        <w:rPr>
          <w:rFonts w:eastAsia="Arial"/>
          <w:bCs/>
        </w:rPr>
        <w:t>o</w:t>
      </w:r>
      <w:r w:rsidR="00DD2CD4" w:rsidRPr="003F0A15">
        <w:rPr>
          <w:rFonts w:eastAsia="Arial"/>
          <w:bCs/>
        </w:rPr>
        <w:t xml:space="preserve"> equipamentos, instalações e equipe de profissionais ou corpo técnico para a execução do objeto incompatíveis com a natureza profissional da pessoa física, conforme demonstrado em estudo técnico preliminar</w:t>
      </w:r>
      <w:r w:rsidR="00A159FA" w:rsidRPr="003F0A15">
        <w:rPr>
          <w:rFonts w:eastAsia="Arial"/>
          <w:bCs/>
        </w:rPr>
        <w:t>.</w:t>
      </w:r>
    </w:p>
    <w:p w14:paraId="52561D50" w14:textId="77777777" w:rsidR="00EF5811" w:rsidRPr="003F0A15" w:rsidRDefault="00EF5811" w:rsidP="0026096C">
      <w:pPr>
        <w:pStyle w:val="Default"/>
        <w:spacing w:line="360" w:lineRule="auto"/>
        <w:rPr>
          <w:rFonts w:eastAsia="Arial"/>
          <w:sz w:val="24"/>
          <w:szCs w:val="24"/>
        </w:rPr>
      </w:pPr>
    </w:p>
    <w:p w14:paraId="1005612A" w14:textId="4EB3FBA5" w:rsidR="002C1ADF" w:rsidRPr="003F0A15" w:rsidRDefault="002C1ADF" w:rsidP="0026096C">
      <w:pPr>
        <w:pStyle w:val="CM2"/>
        <w:numPr>
          <w:ilvl w:val="1"/>
          <w:numId w:val="4"/>
        </w:numPr>
        <w:spacing w:line="360" w:lineRule="auto"/>
        <w:ind w:left="709" w:hanging="709"/>
        <w:jc w:val="both"/>
        <w:rPr>
          <w:rFonts w:eastAsia="Arial"/>
          <w:b/>
          <w:bCs/>
        </w:rPr>
      </w:pPr>
      <w:r w:rsidRPr="003F0A15">
        <w:rPr>
          <w:rFonts w:eastAsia="Arial"/>
          <w:b/>
          <w:bCs/>
        </w:rPr>
        <w:t>Participação de Cooperativa:</w:t>
      </w:r>
    </w:p>
    <w:p w14:paraId="396D45D9" w14:textId="1D3C2927" w:rsidR="002C1ADF" w:rsidRPr="003F0A15" w:rsidRDefault="007B61B7" w:rsidP="0026096C">
      <w:pPr>
        <w:pStyle w:val="CM2"/>
        <w:numPr>
          <w:ilvl w:val="2"/>
          <w:numId w:val="4"/>
        </w:numPr>
        <w:spacing w:line="360" w:lineRule="auto"/>
        <w:jc w:val="both"/>
        <w:rPr>
          <w:rFonts w:eastAsia="Arial"/>
          <w:bCs/>
        </w:rPr>
      </w:pPr>
      <w:r w:rsidRPr="003F0A15">
        <w:rPr>
          <w:rFonts w:eastAsia="Arial"/>
          <w:bCs/>
        </w:rPr>
        <w:t>Não p</w:t>
      </w:r>
      <w:r w:rsidR="002C1ADF" w:rsidRPr="003F0A15">
        <w:rPr>
          <w:rFonts w:eastAsia="Arial"/>
          <w:bCs/>
        </w:rPr>
        <w:t xml:space="preserve">oderá participar da licitação </w:t>
      </w:r>
      <w:r w:rsidR="006C5EBB" w:rsidRPr="003F0A15">
        <w:rPr>
          <w:rFonts w:eastAsia="Arial"/>
          <w:bCs/>
        </w:rPr>
        <w:t>profissionais organizados sob</w:t>
      </w:r>
      <w:r w:rsidR="0025533D" w:rsidRPr="003F0A15">
        <w:rPr>
          <w:rFonts w:eastAsia="Arial"/>
          <w:bCs/>
        </w:rPr>
        <w:t xml:space="preserve"> a forma de cooperativa, desde que atendido os requisitos estabelecidos no artigo 16 da Lei 14.133/2021.</w:t>
      </w:r>
    </w:p>
    <w:p w14:paraId="377FBA99" w14:textId="77777777" w:rsidR="00A110F1" w:rsidRPr="003F0A15" w:rsidRDefault="00A110F1" w:rsidP="0026096C">
      <w:pPr>
        <w:pStyle w:val="Default"/>
        <w:spacing w:line="360" w:lineRule="auto"/>
        <w:rPr>
          <w:rFonts w:eastAsia="Arial"/>
        </w:rPr>
      </w:pPr>
    </w:p>
    <w:p w14:paraId="2653FAA6" w14:textId="77777777" w:rsidR="00A110F1" w:rsidRPr="003F0A15" w:rsidRDefault="00A110F1" w:rsidP="0026096C">
      <w:pPr>
        <w:pStyle w:val="CM2"/>
        <w:numPr>
          <w:ilvl w:val="1"/>
          <w:numId w:val="4"/>
        </w:numPr>
        <w:spacing w:after="120" w:line="360" w:lineRule="auto"/>
        <w:jc w:val="both"/>
        <w:rPr>
          <w:rFonts w:eastAsia="Arial"/>
          <w:b/>
          <w:bCs/>
          <w:sz w:val="22"/>
          <w:szCs w:val="22"/>
        </w:rPr>
      </w:pPr>
      <w:r w:rsidRPr="003F0A15">
        <w:rPr>
          <w:rFonts w:eastAsia="Arial"/>
          <w:b/>
          <w:bCs/>
          <w:sz w:val="22"/>
          <w:szCs w:val="22"/>
        </w:rPr>
        <w:t>Subcontratação:</w:t>
      </w:r>
    </w:p>
    <w:p w14:paraId="20405702" w14:textId="77777777" w:rsidR="00A110F1" w:rsidRPr="003F0A15" w:rsidRDefault="00A110F1" w:rsidP="0026096C">
      <w:pPr>
        <w:pStyle w:val="Default"/>
        <w:spacing w:line="360" w:lineRule="auto"/>
        <w:rPr>
          <w:rFonts w:eastAsia="Arial"/>
          <w:bCs/>
          <w:sz w:val="22"/>
          <w:szCs w:val="22"/>
        </w:rPr>
      </w:pPr>
    </w:p>
    <w:p w14:paraId="10FA62E0" w14:textId="71B0D034" w:rsidR="001F4879" w:rsidRPr="003F0A15" w:rsidRDefault="00C037B8" w:rsidP="00C037B8">
      <w:pPr>
        <w:pStyle w:val="CM2"/>
        <w:spacing w:line="360" w:lineRule="auto"/>
        <w:jc w:val="both"/>
        <w:rPr>
          <w:rFonts w:eastAsia="Arial"/>
          <w:bCs/>
        </w:rPr>
      </w:pPr>
      <w:r w:rsidRPr="003F0A15">
        <w:rPr>
          <w:rFonts w:eastAsia="Arial"/>
          <w:bCs/>
        </w:rPr>
        <w:t>Não s</w:t>
      </w:r>
      <w:r w:rsidR="00A110F1" w:rsidRPr="003F0A15">
        <w:rPr>
          <w:rFonts w:eastAsia="Arial"/>
          <w:bCs/>
        </w:rPr>
        <w:t xml:space="preserve">erá admitida a subcontratação </w:t>
      </w:r>
      <w:r w:rsidRPr="003F0A15">
        <w:rPr>
          <w:rFonts w:eastAsia="Arial"/>
          <w:bCs/>
        </w:rPr>
        <w:t>dos</w:t>
      </w:r>
      <w:r w:rsidR="00A110F1" w:rsidRPr="003F0A15">
        <w:rPr>
          <w:rFonts w:eastAsia="Arial"/>
          <w:bCs/>
        </w:rPr>
        <w:t xml:space="preserve"> serviços </w:t>
      </w:r>
      <w:bookmarkStart w:id="20" w:name="_Hlk198027242"/>
      <w:r w:rsidRPr="003F0A15">
        <w:rPr>
          <w:rFonts w:eastAsia="Arial"/>
          <w:bCs/>
        </w:rPr>
        <w:t>que integram o Plano de Trabalho.</w:t>
      </w:r>
    </w:p>
    <w:bookmarkEnd w:id="20"/>
    <w:p w14:paraId="78AC32EE" w14:textId="77777777" w:rsidR="009B33C6" w:rsidRPr="003F0A15" w:rsidRDefault="009B33C6" w:rsidP="0026096C">
      <w:pPr>
        <w:pStyle w:val="Default"/>
        <w:spacing w:line="360" w:lineRule="auto"/>
        <w:rPr>
          <w:rFonts w:eastAsia="Arial"/>
          <w:sz w:val="24"/>
          <w:szCs w:val="24"/>
        </w:rPr>
      </w:pPr>
    </w:p>
    <w:p w14:paraId="0434607B" w14:textId="77777777" w:rsidR="001F4879" w:rsidRPr="003F0A15" w:rsidRDefault="006E0E3D" w:rsidP="0026096C">
      <w:pPr>
        <w:pStyle w:val="PargrafodaLista2"/>
        <w:widowControl w:val="0"/>
        <w:numPr>
          <w:ilvl w:val="0"/>
          <w:numId w:val="1"/>
        </w:numPr>
        <w:tabs>
          <w:tab w:val="left" w:pos="709"/>
        </w:tabs>
        <w:spacing w:line="360" w:lineRule="auto"/>
        <w:ind w:left="0" w:firstLine="0"/>
        <w:jc w:val="both"/>
        <w:outlineLvl w:val="0"/>
        <w:rPr>
          <w:bCs w:val="0"/>
          <w:color w:val="auto"/>
          <w:sz w:val="24"/>
          <w:szCs w:val="24"/>
        </w:rPr>
      </w:pPr>
      <w:bookmarkStart w:id="21" w:name="_Toc198025296"/>
      <w:r w:rsidRPr="003F0A15">
        <w:rPr>
          <w:bCs w:val="0"/>
          <w:color w:val="auto"/>
          <w:sz w:val="24"/>
          <w:szCs w:val="24"/>
        </w:rPr>
        <w:t>DAS DEFINIÇÕES DA LICITAÇÃO</w:t>
      </w:r>
      <w:r w:rsidR="006053D2" w:rsidRPr="003F0A15">
        <w:rPr>
          <w:bCs w:val="0"/>
          <w:color w:val="auto"/>
          <w:sz w:val="24"/>
          <w:szCs w:val="24"/>
        </w:rPr>
        <w:t>E CONTRATAÇÃO</w:t>
      </w:r>
      <w:bookmarkEnd w:id="21"/>
    </w:p>
    <w:p w14:paraId="3AF2A533" w14:textId="77777777" w:rsidR="0026096C" w:rsidRPr="003F0A15" w:rsidRDefault="0026096C" w:rsidP="0026096C">
      <w:pPr>
        <w:pStyle w:val="PargrafodaLista2"/>
        <w:widowControl w:val="0"/>
        <w:tabs>
          <w:tab w:val="left" w:pos="709"/>
        </w:tabs>
        <w:spacing w:line="360" w:lineRule="auto"/>
        <w:jc w:val="both"/>
        <w:outlineLvl w:val="0"/>
        <w:rPr>
          <w:bCs w:val="0"/>
          <w:color w:val="auto"/>
          <w:sz w:val="24"/>
          <w:szCs w:val="24"/>
        </w:rPr>
      </w:pPr>
    </w:p>
    <w:p w14:paraId="6865F51F" w14:textId="7EF122DC" w:rsidR="001F4879" w:rsidRPr="003F0A15" w:rsidRDefault="006E0E3D" w:rsidP="00B61AE1">
      <w:pPr>
        <w:pStyle w:val="PargrafodaLista2"/>
        <w:widowControl w:val="0"/>
        <w:numPr>
          <w:ilvl w:val="1"/>
          <w:numId w:val="21"/>
        </w:numPr>
        <w:tabs>
          <w:tab w:val="left" w:pos="567"/>
        </w:tabs>
        <w:spacing w:line="360" w:lineRule="auto"/>
        <w:ind w:left="567" w:hanging="567"/>
        <w:jc w:val="both"/>
        <w:rPr>
          <w:b w:val="0"/>
          <w:color w:val="auto"/>
          <w:spacing w:val="4"/>
          <w:sz w:val="24"/>
          <w:szCs w:val="24"/>
        </w:rPr>
      </w:pPr>
      <w:r w:rsidRPr="003F0A15">
        <w:rPr>
          <w:b w:val="0"/>
          <w:color w:val="auto"/>
          <w:spacing w:val="4"/>
          <w:sz w:val="24"/>
          <w:szCs w:val="24"/>
        </w:rPr>
        <w:t>A modalidade de licitação empregada será CONCORRÊNCIA</w:t>
      </w:r>
      <w:r w:rsidR="00E36128" w:rsidRPr="003F0A15">
        <w:rPr>
          <w:b w:val="0"/>
          <w:color w:val="auto"/>
          <w:spacing w:val="4"/>
          <w:sz w:val="24"/>
          <w:szCs w:val="24"/>
        </w:rPr>
        <w:t xml:space="preserve"> ELETRÔNICA</w:t>
      </w:r>
      <w:r w:rsidRPr="003F0A15">
        <w:rPr>
          <w:b w:val="0"/>
          <w:color w:val="auto"/>
          <w:spacing w:val="4"/>
          <w:sz w:val="24"/>
          <w:szCs w:val="24"/>
        </w:rPr>
        <w:t xml:space="preserve">. O critério de julgamento desta CONCORRÊNCIA </w:t>
      </w:r>
      <w:r w:rsidR="0099357E" w:rsidRPr="003F0A15">
        <w:rPr>
          <w:b w:val="0"/>
          <w:color w:val="auto"/>
          <w:spacing w:val="4"/>
          <w:sz w:val="24"/>
          <w:szCs w:val="24"/>
        </w:rPr>
        <w:t xml:space="preserve">ELETRÔNICA OU PREGÃO ELETRÔNICO </w:t>
      </w:r>
      <w:r w:rsidRPr="003F0A15">
        <w:rPr>
          <w:b w:val="0"/>
          <w:color w:val="auto"/>
          <w:spacing w:val="4"/>
          <w:sz w:val="24"/>
          <w:szCs w:val="24"/>
        </w:rPr>
        <w:t xml:space="preserve">será o de </w:t>
      </w:r>
      <w:r w:rsidR="00B87EB9" w:rsidRPr="003F0A15">
        <w:rPr>
          <w:b w:val="0"/>
          <w:color w:val="auto"/>
          <w:spacing w:val="4"/>
          <w:sz w:val="24"/>
          <w:szCs w:val="24"/>
        </w:rPr>
        <w:t>MENOR PREÇO.</w:t>
      </w:r>
    </w:p>
    <w:p w14:paraId="2A799E10" w14:textId="45113122" w:rsidR="001F4879" w:rsidRPr="003F0A15" w:rsidRDefault="006E0E3D" w:rsidP="0026096C">
      <w:pPr>
        <w:pStyle w:val="PargrafodaLista2"/>
        <w:widowControl w:val="0"/>
        <w:numPr>
          <w:ilvl w:val="1"/>
          <w:numId w:val="21"/>
        </w:numPr>
        <w:tabs>
          <w:tab w:val="left" w:pos="567"/>
        </w:tabs>
        <w:spacing w:line="360" w:lineRule="auto"/>
        <w:ind w:left="720" w:hanging="720"/>
        <w:jc w:val="both"/>
        <w:rPr>
          <w:b w:val="0"/>
          <w:color w:val="auto"/>
          <w:spacing w:val="4"/>
          <w:sz w:val="24"/>
          <w:szCs w:val="24"/>
        </w:rPr>
      </w:pPr>
      <w:r w:rsidRPr="003F0A15">
        <w:rPr>
          <w:b w:val="0"/>
          <w:color w:val="auto"/>
          <w:spacing w:val="4"/>
          <w:sz w:val="24"/>
          <w:szCs w:val="24"/>
        </w:rPr>
        <w:t xml:space="preserve">O regime de </w:t>
      </w:r>
      <w:r w:rsidR="00F56084" w:rsidRPr="003F0A15">
        <w:rPr>
          <w:b w:val="0"/>
          <w:color w:val="auto"/>
          <w:spacing w:val="4"/>
          <w:sz w:val="24"/>
          <w:szCs w:val="24"/>
        </w:rPr>
        <w:t xml:space="preserve">execução </w:t>
      </w:r>
      <w:r w:rsidRPr="003F0A15">
        <w:rPr>
          <w:b w:val="0"/>
          <w:color w:val="auto"/>
          <w:spacing w:val="4"/>
          <w:sz w:val="24"/>
          <w:szCs w:val="24"/>
        </w:rPr>
        <w:t xml:space="preserve">será de </w:t>
      </w:r>
      <w:r w:rsidR="00B87EB9" w:rsidRPr="003F0A15">
        <w:rPr>
          <w:rFonts w:eastAsia="Arial"/>
          <w:b w:val="0"/>
          <w:color w:val="auto"/>
          <w:sz w:val="24"/>
          <w:szCs w:val="24"/>
        </w:rPr>
        <w:t>EMPREITADA POR PREÇOS UNITÁRIOS</w:t>
      </w:r>
      <w:r w:rsidR="00B87EB9" w:rsidRPr="003F0A15">
        <w:rPr>
          <w:b w:val="0"/>
          <w:color w:val="auto"/>
          <w:spacing w:val="4"/>
          <w:sz w:val="24"/>
          <w:szCs w:val="24"/>
        </w:rPr>
        <w:t>.</w:t>
      </w:r>
    </w:p>
    <w:p w14:paraId="16B1A761" w14:textId="20CF0A7F" w:rsidR="001F4879" w:rsidRPr="003F0A15" w:rsidRDefault="006E0E3D" w:rsidP="0026096C">
      <w:pPr>
        <w:pStyle w:val="PargrafodaLista2"/>
        <w:widowControl w:val="0"/>
        <w:numPr>
          <w:ilvl w:val="1"/>
          <w:numId w:val="21"/>
        </w:numPr>
        <w:tabs>
          <w:tab w:val="left" w:pos="567"/>
        </w:tabs>
        <w:spacing w:line="360" w:lineRule="auto"/>
        <w:ind w:left="720" w:hanging="720"/>
        <w:jc w:val="both"/>
        <w:rPr>
          <w:rFonts w:eastAsia="Arial"/>
          <w:b w:val="0"/>
          <w:color w:val="auto"/>
          <w:sz w:val="24"/>
          <w:szCs w:val="24"/>
        </w:rPr>
      </w:pPr>
      <w:r w:rsidRPr="003F0A15">
        <w:rPr>
          <w:b w:val="0"/>
          <w:color w:val="auto"/>
          <w:spacing w:val="4"/>
          <w:sz w:val="24"/>
          <w:szCs w:val="24"/>
        </w:rPr>
        <w:t xml:space="preserve">Será adotado o modo de disputa </w:t>
      </w:r>
      <w:r w:rsidR="007C0BF1" w:rsidRPr="003F0A15">
        <w:rPr>
          <w:rFonts w:eastAsia="Arial"/>
          <w:b w:val="0"/>
          <w:color w:val="auto"/>
          <w:sz w:val="24"/>
          <w:szCs w:val="24"/>
        </w:rPr>
        <w:t>ABERTO.</w:t>
      </w:r>
    </w:p>
    <w:p w14:paraId="11886B7C" w14:textId="5232E86F" w:rsidR="00CB7C8C" w:rsidRPr="003F0A15" w:rsidRDefault="000F747C" w:rsidP="00B61AE1">
      <w:pPr>
        <w:pStyle w:val="PargrafodaLista2"/>
        <w:widowControl w:val="0"/>
        <w:numPr>
          <w:ilvl w:val="1"/>
          <w:numId w:val="21"/>
        </w:numPr>
        <w:tabs>
          <w:tab w:val="left" w:pos="567"/>
        </w:tabs>
        <w:spacing w:line="360" w:lineRule="auto"/>
        <w:ind w:left="567" w:hanging="567"/>
        <w:jc w:val="both"/>
        <w:rPr>
          <w:b w:val="0"/>
          <w:color w:val="auto"/>
          <w:spacing w:val="4"/>
          <w:sz w:val="24"/>
          <w:szCs w:val="24"/>
        </w:rPr>
      </w:pPr>
      <w:r w:rsidRPr="003F0A15">
        <w:rPr>
          <w:b w:val="0"/>
          <w:color w:val="auto"/>
          <w:spacing w:val="4"/>
          <w:sz w:val="24"/>
          <w:szCs w:val="24"/>
        </w:rPr>
        <w:t>Sem prejuízo</w:t>
      </w:r>
      <w:r w:rsidR="00CB7C8C" w:rsidRPr="003F0A15">
        <w:rPr>
          <w:b w:val="0"/>
          <w:color w:val="auto"/>
          <w:spacing w:val="4"/>
          <w:sz w:val="24"/>
          <w:szCs w:val="24"/>
        </w:rPr>
        <w:t xml:space="preserve"> das exigências constantes no presente instrumento, deverão ser</w:t>
      </w:r>
      <w:r w:rsidR="009E054C" w:rsidRPr="003F0A15">
        <w:rPr>
          <w:b w:val="0"/>
          <w:color w:val="auto"/>
          <w:spacing w:val="4"/>
          <w:sz w:val="24"/>
          <w:szCs w:val="24"/>
        </w:rPr>
        <w:t xml:space="preserve"> </w:t>
      </w:r>
      <w:r w:rsidR="00CB7C8C" w:rsidRPr="003F0A15">
        <w:rPr>
          <w:b w:val="0"/>
          <w:color w:val="auto"/>
          <w:spacing w:val="4"/>
          <w:sz w:val="24"/>
          <w:szCs w:val="24"/>
        </w:rPr>
        <w:t>observadas as disposições constantes no edital da licitação.</w:t>
      </w:r>
    </w:p>
    <w:p w14:paraId="52848449" w14:textId="58BDBFC6" w:rsidR="005F21D8" w:rsidRPr="003F0A15" w:rsidRDefault="005F21D8" w:rsidP="0026096C">
      <w:pPr>
        <w:pStyle w:val="PargrafodaLista2"/>
        <w:widowControl w:val="0"/>
        <w:numPr>
          <w:ilvl w:val="1"/>
          <w:numId w:val="21"/>
        </w:numPr>
        <w:tabs>
          <w:tab w:val="left" w:pos="709"/>
        </w:tabs>
        <w:spacing w:line="360" w:lineRule="auto"/>
        <w:jc w:val="both"/>
        <w:outlineLvl w:val="0"/>
        <w:rPr>
          <w:b w:val="0"/>
          <w:bCs w:val="0"/>
          <w:color w:val="auto"/>
          <w:sz w:val="24"/>
          <w:szCs w:val="24"/>
        </w:rPr>
      </w:pPr>
      <w:r w:rsidRPr="003F0A15">
        <w:rPr>
          <w:b w:val="0"/>
          <w:color w:val="auto"/>
          <w:spacing w:val="4"/>
          <w:sz w:val="24"/>
          <w:szCs w:val="24"/>
        </w:rPr>
        <w:t xml:space="preserve">   </w:t>
      </w:r>
      <w:bookmarkStart w:id="22" w:name="_Toc187417326"/>
      <w:bookmarkStart w:id="23" w:name="_Toc198025297"/>
      <w:r w:rsidR="009C09C7" w:rsidRPr="003F0A15">
        <w:rPr>
          <w:b w:val="0"/>
          <w:color w:val="auto"/>
          <w:spacing w:val="4"/>
          <w:sz w:val="24"/>
          <w:szCs w:val="24"/>
        </w:rPr>
        <w:t xml:space="preserve">O intervalo mínimo </w:t>
      </w:r>
      <w:r w:rsidR="00F97754" w:rsidRPr="003F0A15">
        <w:rPr>
          <w:b w:val="0"/>
          <w:color w:val="auto"/>
          <w:spacing w:val="4"/>
          <w:sz w:val="24"/>
          <w:szCs w:val="24"/>
        </w:rPr>
        <w:t>de diferença de valores</w:t>
      </w:r>
      <w:r w:rsidR="00BE0926" w:rsidRPr="003F0A15">
        <w:rPr>
          <w:b w:val="0"/>
          <w:color w:val="auto"/>
          <w:spacing w:val="4"/>
          <w:sz w:val="24"/>
          <w:szCs w:val="24"/>
        </w:rPr>
        <w:t xml:space="preserve"> </w:t>
      </w:r>
      <w:r w:rsidR="00C300FA" w:rsidRPr="003F0A15">
        <w:rPr>
          <w:b w:val="0"/>
          <w:color w:val="auto"/>
          <w:spacing w:val="4"/>
          <w:sz w:val="24"/>
          <w:szCs w:val="24"/>
        </w:rPr>
        <w:t>entre os lances</w:t>
      </w:r>
      <w:r w:rsidR="00E357C5" w:rsidRPr="003F0A15">
        <w:rPr>
          <w:b w:val="0"/>
          <w:color w:val="auto"/>
          <w:spacing w:val="4"/>
          <w:sz w:val="24"/>
          <w:szCs w:val="24"/>
        </w:rPr>
        <w:t xml:space="preserve">, inclusive os intermediários, </w:t>
      </w:r>
      <w:r w:rsidR="00C300FA" w:rsidRPr="003F0A15">
        <w:rPr>
          <w:b w:val="0"/>
          <w:color w:val="auto"/>
          <w:spacing w:val="4"/>
          <w:sz w:val="24"/>
          <w:szCs w:val="24"/>
        </w:rPr>
        <w:t>a serem</w:t>
      </w:r>
      <w:r w:rsidR="00E357C5" w:rsidRPr="003F0A15">
        <w:rPr>
          <w:b w:val="0"/>
          <w:color w:val="auto"/>
          <w:spacing w:val="4"/>
          <w:sz w:val="24"/>
          <w:szCs w:val="24"/>
        </w:rPr>
        <w:t xml:space="preserve"> </w:t>
      </w:r>
      <w:r w:rsidR="00DB1A0B" w:rsidRPr="003F0A15">
        <w:rPr>
          <w:b w:val="0"/>
          <w:color w:val="auto"/>
          <w:spacing w:val="4"/>
          <w:sz w:val="24"/>
          <w:szCs w:val="24"/>
        </w:rPr>
        <w:t xml:space="preserve">ofertados </w:t>
      </w:r>
      <w:r w:rsidR="00E357C5" w:rsidRPr="003F0A15">
        <w:rPr>
          <w:b w:val="0"/>
          <w:color w:val="auto"/>
          <w:spacing w:val="4"/>
          <w:sz w:val="24"/>
          <w:szCs w:val="24"/>
        </w:rPr>
        <w:t>pel</w:t>
      </w:r>
      <w:r w:rsidR="00D6240C" w:rsidRPr="003F0A15">
        <w:rPr>
          <w:b w:val="0"/>
          <w:color w:val="auto"/>
          <w:spacing w:val="4"/>
          <w:sz w:val="24"/>
          <w:szCs w:val="24"/>
        </w:rPr>
        <w:t>a</w:t>
      </w:r>
      <w:r w:rsidR="00E357C5" w:rsidRPr="003F0A15">
        <w:rPr>
          <w:b w:val="0"/>
          <w:color w:val="auto"/>
          <w:spacing w:val="4"/>
          <w:sz w:val="24"/>
          <w:szCs w:val="24"/>
        </w:rPr>
        <w:t xml:space="preserve"> licitante</w:t>
      </w:r>
      <w:r w:rsidR="00DB1A0B" w:rsidRPr="003F0A15">
        <w:rPr>
          <w:b w:val="0"/>
          <w:color w:val="auto"/>
          <w:spacing w:val="4"/>
          <w:sz w:val="24"/>
          <w:szCs w:val="24"/>
        </w:rPr>
        <w:t xml:space="preserve">, </w:t>
      </w:r>
      <w:r w:rsidR="00DB1A0B" w:rsidRPr="003F0A15">
        <w:rPr>
          <w:b w:val="0"/>
          <w:bCs w:val="0"/>
          <w:color w:val="auto"/>
          <w:sz w:val="24"/>
          <w:szCs w:val="24"/>
        </w:rPr>
        <w:t xml:space="preserve">deverá ser de </w:t>
      </w:r>
      <w:r w:rsidR="007C0BF1" w:rsidRPr="003F0A15">
        <w:rPr>
          <w:b w:val="0"/>
          <w:bCs w:val="0"/>
          <w:color w:val="auto"/>
          <w:sz w:val="24"/>
          <w:szCs w:val="24"/>
        </w:rPr>
        <w:t>no</w:t>
      </w:r>
      <w:r w:rsidR="007C0BF1" w:rsidRPr="003F0A15">
        <w:rPr>
          <w:b w:val="0"/>
          <w:color w:val="auto"/>
          <w:spacing w:val="4"/>
          <w:sz w:val="24"/>
          <w:szCs w:val="24"/>
        </w:rPr>
        <w:t xml:space="preserve"> </w:t>
      </w:r>
      <w:r w:rsidR="007C0BF1" w:rsidRPr="003F0A15">
        <w:rPr>
          <w:b w:val="0"/>
          <w:bCs w:val="0"/>
          <w:color w:val="auto"/>
          <w:sz w:val="24"/>
          <w:szCs w:val="24"/>
        </w:rPr>
        <w:t>mínimo R$10,00 (dez) reais</w:t>
      </w:r>
      <w:r w:rsidR="00192F99" w:rsidRPr="003F0A15">
        <w:rPr>
          <w:b w:val="0"/>
          <w:bCs w:val="0"/>
          <w:color w:val="auto"/>
          <w:sz w:val="24"/>
          <w:szCs w:val="24"/>
        </w:rPr>
        <w:t>.</w:t>
      </w:r>
      <w:bookmarkStart w:id="24" w:name="_Toc347913926"/>
      <w:bookmarkEnd w:id="22"/>
      <w:bookmarkEnd w:id="23"/>
    </w:p>
    <w:p w14:paraId="60026F3E" w14:textId="3C458658" w:rsidR="00B45C74" w:rsidRPr="003F0A15" w:rsidRDefault="00B45C74" w:rsidP="00B45C74">
      <w:pPr>
        <w:pStyle w:val="PargrafodaLista2"/>
        <w:widowControl w:val="0"/>
        <w:numPr>
          <w:ilvl w:val="1"/>
          <w:numId w:val="21"/>
        </w:numPr>
        <w:tabs>
          <w:tab w:val="left" w:pos="709"/>
        </w:tabs>
        <w:spacing w:line="360" w:lineRule="auto"/>
        <w:jc w:val="both"/>
        <w:outlineLvl w:val="0"/>
        <w:rPr>
          <w:b w:val="0"/>
          <w:bCs w:val="0"/>
          <w:color w:val="auto"/>
          <w:sz w:val="24"/>
          <w:szCs w:val="24"/>
        </w:rPr>
      </w:pPr>
      <w:r w:rsidRPr="003F0A15">
        <w:rPr>
          <w:b w:val="0"/>
          <w:bCs w:val="0"/>
          <w:color w:val="auto"/>
          <w:sz w:val="24"/>
          <w:szCs w:val="24"/>
        </w:rPr>
        <w:t xml:space="preserve"> A presente licitação será realizada com INVERSÃO DE FASES, permitida no art. 17, §1º da NLLC, devendo a habilitação dos licitantes preceder a fase de apresentação de propostas e lances, em busca da melhor prestação dos serviços que compõem o objeto deste certame.</w:t>
      </w:r>
    </w:p>
    <w:p w14:paraId="18983501" w14:textId="0F0C4DD4" w:rsidR="00B45C74" w:rsidRPr="003F0A15" w:rsidRDefault="00B45C74" w:rsidP="00B45C74">
      <w:pPr>
        <w:pStyle w:val="PargrafodaLista2"/>
        <w:widowControl w:val="0"/>
        <w:numPr>
          <w:ilvl w:val="1"/>
          <w:numId w:val="21"/>
        </w:numPr>
        <w:tabs>
          <w:tab w:val="left" w:pos="709"/>
        </w:tabs>
        <w:spacing w:line="360" w:lineRule="auto"/>
        <w:jc w:val="both"/>
        <w:outlineLvl w:val="0"/>
        <w:rPr>
          <w:b w:val="0"/>
          <w:bCs w:val="0"/>
          <w:color w:val="auto"/>
          <w:sz w:val="24"/>
          <w:szCs w:val="24"/>
        </w:rPr>
      </w:pPr>
      <w:r w:rsidRPr="003F0A15">
        <w:rPr>
          <w:b w:val="0"/>
          <w:bCs w:val="0"/>
          <w:color w:val="auto"/>
          <w:sz w:val="24"/>
          <w:szCs w:val="24"/>
        </w:rPr>
        <w:lastRenderedPageBreak/>
        <w:t xml:space="preserve">A inversão de fases terá como benefícios a verificação prévia da qualificação técnica, da experiência e da qualidade dos serviços prestados pelos licitantes, em busca de atender aos parâmetros mínimos de qualidade definidos no </w:t>
      </w:r>
      <w:r w:rsidR="00B61AE1" w:rsidRPr="003F0A15">
        <w:rPr>
          <w:b w:val="0"/>
          <w:bCs w:val="0"/>
          <w:color w:val="auto"/>
          <w:sz w:val="24"/>
          <w:szCs w:val="24"/>
        </w:rPr>
        <w:t>Plano de Trabalho</w:t>
      </w:r>
      <w:r w:rsidRPr="003F0A15">
        <w:rPr>
          <w:b w:val="0"/>
          <w:bCs w:val="0"/>
          <w:color w:val="auto"/>
          <w:sz w:val="24"/>
          <w:szCs w:val="24"/>
        </w:rPr>
        <w:t>, na tentativa de evitar a mácula no preço com a realização da disputa de lances antes do julgamento da capacidade de execução do objeto. Assim, a disputa ocorrerá após a análise da habilitação dos licitantes, sendo o menor preço o critério decisivo na escolha da melhor proposta para a administração.</w:t>
      </w:r>
    </w:p>
    <w:p w14:paraId="0DB49B1A" w14:textId="77777777" w:rsidR="00A110F1" w:rsidRPr="003F0A15" w:rsidRDefault="00A110F1" w:rsidP="0026096C">
      <w:pPr>
        <w:pStyle w:val="PargrafodaLista2"/>
        <w:widowControl w:val="0"/>
        <w:tabs>
          <w:tab w:val="left" w:pos="709"/>
        </w:tabs>
        <w:spacing w:line="360" w:lineRule="auto"/>
        <w:ind w:left="360"/>
        <w:jc w:val="both"/>
        <w:outlineLvl w:val="0"/>
        <w:rPr>
          <w:b w:val="0"/>
          <w:bCs w:val="0"/>
          <w:color w:val="auto"/>
          <w:sz w:val="24"/>
          <w:szCs w:val="24"/>
        </w:rPr>
      </w:pPr>
    </w:p>
    <w:p w14:paraId="39902487" w14:textId="679A43FA" w:rsidR="001F4879" w:rsidRPr="003F0A15" w:rsidRDefault="006E0E3D" w:rsidP="0026096C">
      <w:pPr>
        <w:pStyle w:val="PargrafodaLista2"/>
        <w:widowControl w:val="0"/>
        <w:numPr>
          <w:ilvl w:val="0"/>
          <w:numId w:val="1"/>
        </w:numPr>
        <w:tabs>
          <w:tab w:val="left" w:pos="709"/>
        </w:tabs>
        <w:spacing w:line="360" w:lineRule="auto"/>
        <w:jc w:val="both"/>
        <w:outlineLvl w:val="0"/>
        <w:rPr>
          <w:b w:val="0"/>
          <w:bCs w:val="0"/>
          <w:color w:val="auto"/>
          <w:sz w:val="24"/>
          <w:szCs w:val="24"/>
        </w:rPr>
      </w:pPr>
      <w:bookmarkStart w:id="25" w:name="_Toc198025298"/>
      <w:r w:rsidRPr="003F0A15">
        <w:rPr>
          <w:bCs w:val="0"/>
          <w:color w:val="auto"/>
          <w:sz w:val="24"/>
          <w:szCs w:val="24"/>
        </w:rPr>
        <w:t>DO VALOR ESTIMADO</w:t>
      </w:r>
      <w:bookmarkEnd w:id="24"/>
      <w:bookmarkEnd w:id="25"/>
    </w:p>
    <w:p w14:paraId="02A0E5D1" w14:textId="77777777" w:rsidR="0026096C" w:rsidRPr="003F0A15" w:rsidRDefault="0026096C" w:rsidP="0026096C">
      <w:pPr>
        <w:pStyle w:val="PargrafodaLista2"/>
        <w:widowControl w:val="0"/>
        <w:tabs>
          <w:tab w:val="left" w:pos="709"/>
        </w:tabs>
        <w:spacing w:line="360" w:lineRule="auto"/>
        <w:jc w:val="both"/>
        <w:outlineLvl w:val="0"/>
        <w:rPr>
          <w:b w:val="0"/>
          <w:bCs w:val="0"/>
          <w:color w:val="auto"/>
          <w:sz w:val="24"/>
          <w:szCs w:val="24"/>
        </w:rPr>
      </w:pPr>
    </w:p>
    <w:p w14:paraId="247B5A34" w14:textId="77777777" w:rsidR="00CB665A" w:rsidRPr="003F0A15" w:rsidRDefault="006E0E3D" w:rsidP="007D22F8">
      <w:pPr>
        <w:pStyle w:val="Default"/>
        <w:widowControl w:val="0"/>
        <w:numPr>
          <w:ilvl w:val="1"/>
          <w:numId w:val="22"/>
        </w:numPr>
        <w:spacing w:line="360" w:lineRule="auto"/>
        <w:ind w:left="720" w:hanging="720"/>
        <w:jc w:val="both"/>
        <w:rPr>
          <w:b/>
          <w:bCs/>
          <w:strike/>
          <w:sz w:val="24"/>
          <w:szCs w:val="24"/>
        </w:rPr>
      </w:pPr>
      <w:r w:rsidRPr="003F0A15">
        <w:rPr>
          <w:bCs/>
          <w:spacing w:val="4"/>
          <w:sz w:val="24"/>
          <w:szCs w:val="24"/>
        </w:rPr>
        <w:t xml:space="preserve">O valor estimado para este objeto é de </w:t>
      </w:r>
      <w:bookmarkStart w:id="26" w:name="_Hlk198027409"/>
      <w:r w:rsidR="00CB665A" w:rsidRPr="003F0A15">
        <w:rPr>
          <w:bCs/>
          <w:spacing w:val="4"/>
          <w:sz w:val="24"/>
          <w:szCs w:val="24"/>
        </w:rPr>
        <w:t>R$ 3.263.264,46 (três milhões, duzentos e sessenta e três mil, duzentos e sessenta e quatro reais e quarenta e seis centavos).</w:t>
      </w:r>
    </w:p>
    <w:p w14:paraId="464B65F4" w14:textId="07BE2418" w:rsidR="00FA2D74" w:rsidRPr="003F0A15" w:rsidRDefault="00FF2629" w:rsidP="007D22F8">
      <w:pPr>
        <w:pStyle w:val="Default"/>
        <w:widowControl w:val="0"/>
        <w:numPr>
          <w:ilvl w:val="1"/>
          <w:numId w:val="22"/>
        </w:numPr>
        <w:spacing w:line="360" w:lineRule="auto"/>
        <w:ind w:left="720" w:hanging="720"/>
        <w:jc w:val="both"/>
        <w:rPr>
          <w:b/>
          <w:bCs/>
          <w:strike/>
          <w:sz w:val="24"/>
          <w:szCs w:val="24"/>
        </w:rPr>
      </w:pPr>
      <w:r w:rsidRPr="003F0A15">
        <w:rPr>
          <w:bCs/>
          <w:sz w:val="24"/>
          <w:szCs w:val="24"/>
        </w:rPr>
        <w:t xml:space="preserve">De acordo </w:t>
      </w:r>
      <w:r w:rsidR="00C3424B" w:rsidRPr="003F0A15">
        <w:rPr>
          <w:bCs/>
          <w:sz w:val="24"/>
          <w:szCs w:val="24"/>
        </w:rPr>
        <w:t xml:space="preserve">com o cronograma de desembolso constante </w:t>
      </w:r>
      <w:r w:rsidR="00A47284" w:rsidRPr="003F0A15">
        <w:rPr>
          <w:bCs/>
          <w:sz w:val="24"/>
          <w:szCs w:val="24"/>
        </w:rPr>
        <w:t>no Plano de Trabalho</w:t>
      </w:r>
      <w:r w:rsidR="00FA2D74" w:rsidRPr="003F0A15">
        <w:rPr>
          <w:bCs/>
          <w:sz w:val="24"/>
          <w:szCs w:val="24"/>
        </w:rPr>
        <w:t>, assim discriminado:</w:t>
      </w:r>
    </w:p>
    <w:p w14:paraId="7F85A26D" w14:textId="77777777" w:rsidR="00CB665A" w:rsidRPr="003F0A15" w:rsidRDefault="00CB665A" w:rsidP="00CB665A">
      <w:pPr>
        <w:pStyle w:val="PargrafodaLista"/>
        <w:numPr>
          <w:ilvl w:val="2"/>
          <w:numId w:val="22"/>
        </w:numPr>
        <w:suppressAutoHyphens w:val="0"/>
        <w:spacing w:line="360" w:lineRule="auto"/>
        <w:contextualSpacing/>
        <w:jc w:val="both"/>
        <w:rPr>
          <w:rFonts w:eastAsia="Arial"/>
          <w:sz w:val="24"/>
          <w:szCs w:val="24"/>
        </w:rPr>
      </w:pPr>
      <w:r w:rsidRPr="003F0A15">
        <w:rPr>
          <w:rFonts w:eastAsia="Arial"/>
          <w:sz w:val="24"/>
          <w:szCs w:val="24"/>
        </w:rPr>
        <w:t>R$ 3.230.631,81 (três milhões, duzentos e trinta mil, seiscentos e trinta e um reais e oitenta e um centavos) a título de repasse do Tesouro do Estado de Minas Gerais a ser realizado pelo CONCEDENTE.</w:t>
      </w:r>
    </w:p>
    <w:p w14:paraId="44B53306" w14:textId="77777777" w:rsidR="00CB665A" w:rsidRPr="003F0A15" w:rsidRDefault="00CB665A" w:rsidP="00CB665A">
      <w:pPr>
        <w:pStyle w:val="PargrafodaLista"/>
        <w:numPr>
          <w:ilvl w:val="2"/>
          <w:numId w:val="22"/>
        </w:numPr>
        <w:suppressAutoHyphens w:val="0"/>
        <w:spacing w:line="360" w:lineRule="auto"/>
        <w:contextualSpacing/>
        <w:jc w:val="both"/>
        <w:rPr>
          <w:rFonts w:eastAsia="Arial"/>
          <w:sz w:val="24"/>
          <w:szCs w:val="24"/>
        </w:rPr>
      </w:pPr>
      <w:r w:rsidRPr="003F0A15">
        <w:rPr>
          <w:rFonts w:eastAsia="Arial"/>
          <w:sz w:val="24"/>
          <w:szCs w:val="24"/>
        </w:rPr>
        <w:t>R$ 32.632,65 (trinta e dois mil, seiscentos e trinta e dois reais e sessenta e cinco centavos), a título de contrapartida financeira do CONVENENTE, correspondente ao percentual previsto na Lei Anual de Diretrizes Orçamentárias para o presente exercício.</w:t>
      </w:r>
    </w:p>
    <w:bookmarkEnd w:id="26"/>
    <w:p w14:paraId="6D0F8CCA" w14:textId="77777777" w:rsidR="002856A8" w:rsidRPr="003F0A15" w:rsidRDefault="002856A8" w:rsidP="0026096C">
      <w:pPr>
        <w:pStyle w:val="Default"/>
        <w:widowControl w:val="0"/>
        <w:spacing w:line="360" w:lineRule="auto"/>
        <w:jc w:val="both"/>
        <w:rPr>
          <w:rFonts w:eastAsia="Arial"/>
          <w:b/>
          <w:bCs/>
          <w:sz w:val="24"/>
          <w:szCs w:val="24"/>
        </w:rPr>
      </w:pPr>
    </w:p>
    <w:p w14:paraId="0E3B7223" w14:textId="77777777" w:rsidR="001F4879" w:rsidRPr="003F0A15" w:rsidRDefault="006E0E3D" w:rsidP="0026096C">
      <w:pPr>
        <w:pStyle w:val="PargrafodaLista2"/>
        <w:widowControl w:val="0"/>
        <w:numPr>
          <w:ilvl w:val="0"/>
          <w:numId w:val="1"/>
        </w:numPr>
        <w:tabs>
          <w:tab w:val="left" w:pos="709"/>
        </w:tabs>
        <w:spacing w:line="360" w:lineRule="auto"/>
        <w:ind w:left="0" w:firstLine="0"/>
        <w:jc w:val="both"/>
        <w:outlineLvl w:val="0"/>
        <w:rPr>
          <w:bCs w:val="0"/>
          <w:color w:val="auto"/>
          <w:sz w:val="24"/>
          <w:szCs w:val="24"/>
        </w:rPr>
      </w:pPr>
      <w:bookmarkStart w:id="27" w:name="_Toc347913932"/>
      <w:bookmarkStart w:id="28" w:name="_Toc198025299"/>
      <w:r w:rsidRPr="003F0A15">
        <w:rPr>
          <w:bCs w:val="0"/>
          <w:color w:val="auto"/>
          <w:sz w:val="24"/>
          <w:szCs w:val="24"/>
        </w:rPr>
        <w:t>DO PRAZO DE EXECUÇÃO E VIGÊNCIA CONTRATUAL</w:t>
      </w:r>
      <w:bookmarkEnd w:id="27"/>
      <w:bookmarkEnd w:id="28"/>
    </w:p>
    <w:p w14:paraId="37EC3734" w14:textId="77777777" w:rsidR="0026096C" w:rsidRPr="003F0A15" w:rsidRDefault="0026096C" w:rsidP="0026096C">
      <w:pPr>
        <w:pStyle w:val="PargrafodaLista2"/>
        <w:widowControl w:val="0"/>
        <w:tabs>
          <w:tab w:val="left" w:pos="709"/>
        </w:tabs>
        <w:spacing w:line="360" w:lineRule="auto"/>
        <w:jc w:val="both"/>
        <w:outlineLvl w:val="0"/>
        <w:rPr>
          <w:bCs w:val="0"/>
          <w:color w:val="auto"/>
          <w:sz w:val="24"/>
          <w:szCs w:val="24"/>
        </w:rPr>
      </w:pPr>
    </w:p>
    <w:p w14:paraId="19966CE7" w14:textId="253E24AE" w:rsidR="001F4879" w:rsidRPr="003F0A15" w:rsidRDefault="006E0E3D" w:rsidP="0026096C">
      <w:pPr>
        <w:pStyle w:val="PargrafodaLista2"/>
        <w:widowControl w:val="0"/>
        <w:numPr>
          <w:ilvl w:val="1"/>
          <w:numId w:val="23"/>
        </w:numPr>
        <w:tabs>
          <w:tab w:val="left" w:pos="567"/>
        </w:tabs>
        <w:spacing w:line="360" w:lineRule="auto"/>
        <w:ind w:left="720" w:hanging="720"/>
        <w:jc w:val="both"/>
        <w:rPr>
          <w:b w:val="0"/>
          <w:color w:val="auto"/>
          <w:spacing w:val="1"/>
          <w:sz w:val="24"/>
          <w:szCs w:val="24"/>
        </w:rPr>
      </w:pPr>
      <w:r w:rsidRPr="003F0A15">
        <w:rPr>
          <w:b w:val="0"/>
          <w:color w:val="auto"/>
          <w:spacing w:val="1"/>
          <w:sz w:val="24"/>
          <w:szCs w:val="24"/>
        </w:rPr>
        <w:t xml:space="preserve">O prazo de vigência do Contrato será de </w:t>
      </w:r>
      <w:r w:rsidR="00AF16FF" w:rsidRPr="003F0A15">
        <w:rPr>
          <w:b w:val="0"/>
          <w:color w:val="auto"/>
          <w:spacing w:val="1"/>
          <w:sz w:val="24"/>
          <w:szCs w:val="24"/>
        </w:rPr>
        <w:t>12</w:t>
      </w:r>
      <w:r w:rsidRPr="003F0A15">
        <w:rPr>
          <w:b w:val="0"/>
          <w:color w:val="auto"/>
          <w:spacing w:val="1"/>
          <w:sz w:val="24"/>
          <w:szCs w:val="24"/>
        </w:rPr>
        <w:t xml:space="preserve"> (</w:t>
      </w:r>
      <w:r w:rsidR="00AF16FF" w:rsidRPr="003F0A15">
        <w:rPr>
          <w:b w:val="0"/>
          <w:color w:val="auto"/>
          <w:spacing w:val="1"/>
          <w:sz w:val="24"/>
          <w:szCs w:val="24"/>
        </w:rPr>
        <w:t>doze</w:t>
      </w:r>
      <w:r w:rsidRPr="003F0A15">
        <w:rPr>
          <w:b w:val="0"/>
          <w:color w:val="auto"/>
          <w:spacing w:val="1"/>
          <w:sz w:val="24"/>
          <w:szCs w:val="24"/>
        </w:rPr>
        <w:t xml:space="preserve">) </w:t>
      </w:r>
      <w:r w:rsidR="00B87EB9" w:rsidRPr="003F0A15">
        <w:rPr>
          <w:b w:val="0"/>
          <w:color w:val="auto"/>
          <w:spacing w:val="1"/>
          <w:sz w:val="24"/>
          <w:szCs w:val="24"/>
        </w:rPr>
        <w:t>meses</w:t>
      </w:r>
      <w:bookmarkStart w:id="29" w:name="_Hlk133924128"/>
      <w:r w:rsidRPr="003F0A15">
        <w:rPr>
          <w:b w:val="0"/>
          <w:color w:val="auto"/>
          <w:spacing w:val="1"/>
          <w:sz w:val="24"/>
          <w:szCs w:val="24"/>
        </w:rPr>
        <w:t>,</w:t>
      </w:r>
      <w:bookmarkEnd w:id="29"/>
      <w:r w:rsidRPr="003F0A15">
        <w:rPr>
          <w:b w:val="0"/>
          <w:color w:val="auto"/>
          <w:spacing w:val="1"/>
          <w:sz w:val="24"/>
          <w:szCs w:val="24"/>
        </w:rPr>
        <w:t xml:space="preserve"> a partir da data de assinatura, podendo tal prazo ser prorrogado.</w:t>
      </w:r>
    </w:p>
    <w:p w14:paraId="3ADC98A2" w14:textId="4A1AE03B" w:rsidR="001F4879" w:rsidRPr="003F0A15" w:rsidRDefault="006E0E3D" w:rsidP="0026096C">
      <w:pPr>
        <w:pStyle w:val="PargrafodaLista2"/>
        <w:widowControl w:val="0"/>
        <w:numPr>
          <w:ilvl w:val="1"/>
          <w:numId w:val="23"/>
        </w:numPr>
        <w:tabs>
          <w:tab w:val="left" w:pos="567"/>
        </w:tabs>
        <w:spacing w:line="360" w:lineRule="auto"/>
        <w:ind w:left="720" w:hanging="720"/>
        <w:jc w:val="both"/>
        <w:rPr>
          <w:b w:val="0"/>
          <w:color w:val="auto"/>
          <w:spacing w:val="1"/>
          <w:sz w:val="24"/>
          <w:szCs w:val="24"/>
        </w:rPr>
      </w:pPr>
      <w:r w:rsidRPr="003F0A15">
        <w:rPr>
          <w:b w:val="0"/>
          <w:color w:val="auto"/>
          <w:spacing w:val="1"/>
          <w:sz w:val="24"/>
          <w:szCs w:val="24"/>
        </w:rPr>
        <w:t xml:space="preserve">O prazo de execução dos serviços terá início a partir da data de emissão da Ordem de Serviço e será de </w:t>
      </w:r>
      <w:r w:rsidR="00CB665A" w:rsidRPr="003F0A15">
        <w:rPr>
          <w:b w:val="0"/>
          <w:color w:val="auto"/>
          <w:spacing w:val="1"/>
          <w:sz w:val="24"/>
          <w:szCs w:val="24"/>
        </w:rPr>
        <w:t>6</w:t>
      </w:r>
      <w:r w:rsidRPr="003F0A15">
        <w:rPr>
          <w:b w:val="0"/>
          <w:color w:val="auto"/>
          <w:spacing w:val="1"/>
          <w:sz w:val="24"/>
          <w:szCs w:val="24"/>
        </w:rPr>
        <w:t xml:space="preserve"> (</w:t>
      </w:r>
      <w:r w:rsidR="00CB665A" w:rsidRPr="003F0A15">
        <w:rPr>
          <w:b w:val="0"/>
          <w:color w:val="auto"/>
          <w:spacing w:val="1"/>
          <w:sz w:val="24"/>
          <w:szCs w:val="24"/>
        </w:rPr>
        <w:t>seis</w:t>
      </w:r>
      <w:r w:rsidRPr="003F0A15">
        <w:rPr>
          <w:b w:val="0"/>
          <w:color w:val="auto"/>
          <w:spacing w:val="1"/>
          <w:sz w:val="24"/>
          <w:szCs w:val="24"/>
        </w:rPr>
        <w:t xml:space="preserve">) </w:t>
      </w:r>
      <w:r w:rsidR="00D6240C" w:rsidRPr="003F0A15">
        <w:rPr>
          <w:b w:val="0"/>
          <w:color w:val="auto"/>
          <w:spacing w:val="1"/>
          <w:sz w:val="24"/>
          <w:szCs w:val="24"/>
        </w:rPr>
        <w:t>meses</w:t>
      </w:r>
      <w:bookmarkStart w:id="30" w:name="_Hlk133923433"/>
      <w:r w:rsidR="00B87EB9" w:rsidRPr="003F0A15">
        <w:rPr>
          <w:b w:val="0"/>
          <w:color w:val="auto"/>
          <w:spacing w:val="1"/>
          <w:sz w:val="24"/>
          <w:szCs w:val="24"/>
        </w:rPr>
        <w:t>.</w:t>
      </w:r>
    </w:p>
    <w:p w14:paraId="3BD859F7" w14:textId="68C8EF35" w:rsidR="001F4879" w:rsidRPr="003F0A15" w:rsidRDefault="006E0E3D" w:rsidP="0026096C">
      <w:pPr>
        <w:pStyle w:val="PargrafodaLista2"/>
        <w:widowControl w:val="0"/>
        <w:numPr>
          <w:ilvl w:val="1"/>
          <w:numId w:val="23"/>
        </w:numPr>
        <w:tabs>
          <w:tab w:val="left" w:pos="567"/>
        </w:tabs>
        <w:spacing w:line="360" w:lineRule="auto"/>
        <w:ind w:left="720" w:hanging="720"/>
        <w:jc w:val="both"/>
        <w:rPr>
          <w:b w:val="0"/>
          <w:color w:val="auto"/>
          <w:spacing w:val="1"/>
          <w:sz w:val="24"/>
          <w:szCs w:val="24"/>
        </w:rPr>
      </w:pPr>
      <w:r w:rsidRPr="003F0A15">
        <w:rPr>
          <w:b w:val="0"/>
          <w:color w:val="auto"/>
          <w:spacing w:val="1"/>
          <w:sz w:val="24"/>
          <w:szCs w:val="24"/>
        </w:rPr>
        <w:t xml:space="preserve">Após a emissão da Ordem de Serviço, a CONTRATADA terá um prazo de até </w:t>
      </w:r>
      <w:r w:rsidR="00B87EB9" w:rsidRPr="003F0A15">
        <w:rPr>
          <w:b w:val="0"/>
          <w:color w:val="auto"/>
          <w:spacing w:val="1"/>
          <w:sz w:val="24"/>
          <w:szCs w:val="24"/>
        </w:rPr>
        <w:t xml:space="preserve">10 </w:t>
      </w:r>
      <w:r w:rsidRPr="003F0A15">
        <w:rPr>
          <w:b w:val="0"/>
          <w:color w:val="auto"/>
          <w:spacing w:val="1"/>
          <w:sz w:val="24"/>
          <w:szCs w:val="24"/>
        </w:rPr>
        <w:t>(</w:t>
      </w:r>
      <w:r w:rsidR="00B87EB9" w:rsidRPr="003F0A15">
        <w:rPr>
          <w:b w:val="0"/>
          <w:color w:val="auto"/>
          <w:spacing w:val="1"/>
          <w:sz w:val="24"/>
          <w:szCs w:val="24"/>
        </w:rPr>
        <w:t>dez</w:t>
      </w:r>
      <w:r w:rsidRPr="003F0A15">
        <w:rPr>
          <w:b w:val="0"/>
          <w:color w:val="auto"/>
          <w:spacing w:val="1"/>
          <w:sz w:val="24"/>
          <w:szCs w:val="24"/>
        </w:rPr>
        <w:t>) dias corridos para iniciar os serviços</w:t>
      </w:r>
      <w:r w:rsidR="00AF16FF" w:rsidRPr="003F0A15">
        <w:rPr>
          <w:b w:val="0"/>
          <w:color w:val="auto"/>
          <w:spacing w:val="1"/>
          <w:sz w:val="24"/>
          <w:szCs w:val="24"/>
        </w:rPr>
        <w:t>, salvo por motivo excepcional devidamente justificado.</w:t>
      </w:r>
    </w:p>
    <w:bookmarkEnd w:id="30"/>
    <w:p w14:paraId="55BF15E7" w14:textId="77777777" w:rsidR="0026096C" w:rsidRPr="003F0A15" w:rsidRDefault="0026096C" w:rsidP="0026096C">
      <w:pPr>
        <w:pStyle w:val="PargrafodaLista2"/>
        <w:widowControl w:val="0"/>
        <w:tabs>
          <w:tab w:val="left" w:pos="567"/>
        </w:tabs>
        <w:spacing w:line="360" w:lineRule="auto"/>
        <w:ind w:left="720"/>
        <w:jc w:val="both"/>
        <w:rPr>
          <w:b w:val="0"/>
          <w:color w:val="auto"/>
          <w:spacing w:val="1"/>
          <w:sz w:val="24"/>
          <w:szCs w:val="24"/>
        </w:rPr>
      </w:pPr>
    </w:p>
    <w:p w14:paraId="7FE8E4FC" w14:textId="10B1DEE5" w:rsidR="001F4879" w:rsidRPr="003F0A15" w:rsidRDefault="006E0E3D" w:rsidP="0026096C">
      <w:pPr>
        <w:pStyle w:val="PargrafodaLista2"/>
        <w:widowControl w:val="0"/>
        <w:numPr>
          <w:ilvl w:val="0"/>
          <w:numId w:val="1"/>
        </w:numPr>
        <w:tabs>
          <w:tab w:val="left" w:pos="709"/>
        </w:tabs>
        <w:spacing w:line="360" w:lineRule="auto"/>
        <w:ind w:left="0" w:firstLine="0"/>
        <w:jc w:val="both"/>
        <w:outlineLvl w:val="0"/>
        <w:rPr>
          <w:b w:val="0"/>
          <w:bCs w:val="0"/>
          <w:color w:val="auto"/>
          <w:sz w:val="24"/>
          <w:szCs w:val="24"/>
        </w:rPr>
      </w:pPr>
      <w:bookmarkStart w:id="31" w:name="_Toc198025300"/>
      <w:r w:rsidRPr="003F0A15">
        <w:rPr>
          <w:bCs w:val="0"/>
          <w:color w:val="auto"/>
          <w:sz w:val="24"/>
          <w:szCs w:val="24"/>
        </w:rPr>
        <w:lastRenderedPageBreak/>
        <w:t>DO ESCOPO DOS SERVIÇOS</w:t>
      </w:r>
      <w:bookmarkEnd w:id="31"/>
    </w:p>
    <w:p w14:paraId="24A592A8" w14:textId="77777777" w:rsidR="001F4879" w:rsidRPr="003F0A15" w:rsidRDefault="006E0E3D" w:rsidP="0026096C">
      <w:pPr>
        <w:pStyle w:val="Default"/>
        <w:widowControl w:val="0"/>
        <w:numPr>
          <w:ilvl w:val="1"/>
          <w:numId w:val="24"/>
        </w:numPr>
        <w:spacing w:line="360" w:lineRule="auto"/>
        <w:ind w:left="720" w:hanging="720"/>
        <w:jc w:val="both"/>
        <w:rPr>
          <w:rStyle w:val="Nmerodepgina"/>
          <w:b/>
          <w:sz w:val="24"/>
          <w:szCs w:val="24"/>
        </w:rPr>
      </w:pPr>
      <w:r w:rsidRPr="003F0A15">
        <w:rPr>
          <w:b/>
          <w:bCs/>
          <w:spacing w:val="4"/>
          <w:sz w:val="24"/>
          <w:szCs w:val="24"/>
        </w:rPr>
        <w:t>Considerações gerais</w:t>
      </w:r>
      <w:r w:rsidRPr="003F0A15">
        <w:rPr>
          <w:rStyle w:val="Nmerodepgina"/>
          <w:b/>
          <w:sz w:val="24"/>
          <w:szCs w:val="24"/>
        </w:rPr>
        <w:t>:</w:t>
      </w:r>
    </w:p>
    <w:p w14:paraId="7EF7FB4A" w14:textId="77777777" w:rsidR="001F4879" w:rsidRPr="003F0A15" w:rsidRDefault="006E0E3D" w:rsidP="0026096C">
      <w:pPr>
        <w:pStyle w:val="Default"/>
        <w:widowControl w:val="0"/>
        <w:numPr>
          <w:ilvl w:val="2"/>
          <w:numId w:val="24"/>
        </w:numPr>
        <w:spacing w:line="360" w:lineRule="auto"/>
        <w:jc w:val="both"/>
        <w:rPr>
          <w:rStyle w:val="Nmerodepgina"/>
          <w:bCs/>
          <w:spacing w:val="4"/>
          <w:sz w:val="24"/>
          <w:szCs w:val="24"/>
        </w:rPr>
      </w:pPr>
      <w:r w:rsidRPr="003F0A15">
        <w:rPr>
          <w:rStyle w:val="Nmerodepgina"/>
          <w:sz w:val="24"/>
          <w:szCs w:val="24"/>
        </w:rPr>
        <w:t xml:space="preserve">Os serviços deverão ser executados de acordo com os projetos, </w:t>
      </w:r>
      <w:r w:rsidRPr="003F0A15">
        <w:rPr>
          <w:rStyle w:val="Nmerodepgina"/>
          <w:bCs/>
          <w:spacing w:val="4"/>
          <w:sz w:val="24"/>
          <w:szCs w:val="24"/>
        </w:rPr>
        <w:t>Termo de Referência e as Especificações Técnicas</w:t>
      </w:r>
      <w:r w:rsidRPr="003F0A15">
        <w:rPr>
          <w:rStyle w:val="Nmerodepgina"/>
          <w:sz w:val="24"/>
          <w:szCs w:val="24"/>
        </w:rPr>
        <w:t xml:space="preserve">, bem como com os padrões de qualidade, resistência e segurança estabelecido nas normas aprovadas pela Associação Brasileira de Normas Técnicas – ABNT e, na sua falta, </w:t>
      </w:r>
      <w:r w:rsidRPr="003F0A15">
        <w:rPr>
          <w:rStyle w:val="Nmerodepgina"/>
          <w:bCs/>
          <w:spacing w:val="4"/>
          <w:sz w:val="24"/>
          <w:szCs w:val="24"/>
        </w:rPr>
        <w:t>deverão ser previamente aprovados por escrito pela Fiscalização</w:t>
      </w:r>
      <w:r w:rsidRPr="003F0A15">
        <w:rPr>
          <w:rStyle w:val="Nmerodepgina"/>
          <w:sz w:val="24"/>
          <w:szCs w:val="24"/>
        </w:rPr>
        <w:t>. Quando existirem recomendações adicionais às normas referentes à execução dos serviços, ditadas pelos fabricantes dos materiais, essas também deverão ser obedecidas.</w:t>
      </w:r>
    </w:p>
    <w:p w14:paraId="0A7031EF" w14:textId="77777777" w:rsidR="001F4879" w:rsidRPr="003F0A15" w:rsidRDefault="006E0E3D" w:rsidP="0026096C">
      <w:pPr>
        <w:pStyle w:val="Default"/>
        <w:widowControl w:val="0"/>
        <w:numPr>
          <w:ilvl w:val="2"/>
          <w:numId w:val="24"/>
        </w:numPr>
        <w:spacing w:line="360" w:lineRule="auto"/>
        <w:jc w:val="both"/>
        <w:rPr>
          <w:rStyle w:val="Nmerodepgina"/>
          <w:bCs/>
          <w:spacing w:val="4"/>
          <w:sz w:val="24"/>
          <w:szCs w:val="24"/>
        </w:rPr>
      </w:pPr>
      <w:r w:rsidRPr="003F0A15">
        <w:rPr>
          <w:rStyle w:val="Nmerodepgina"/>
          <w:sz w:val="24"/>
          <w:szCs w:val="24"/>
        </w:rPr>
        <w:t xml:space="preserve">Deverá ser entregue a fiscalização, no término da obra, uma cópia em meio físico e em meio digital, o “as </w:t>
      </w:r>
      <w:proofErr w:type="spellStart"/>
      <w:r w:rsidRPr="003F0A15">
        <w:rPr>
          <w:rStyle w:val="Nmerodepgina"/>
          <w:sz w:val="24"/>
          <w:szCs w:val="24"/>
        </w:rPr>
        <w:t>built</w:t>
      </w:r>
      <w:proofErr w:type="spellEnd"/>
      <w:r w:rsidRPr="003F0A15">
        <w:rPr>
          <w:rStyle w:val="Nmerodepgina"/>
          <w:sz w:val="24"/>
          <w:szCs w:val="24"/>
        </w:rPr>
        <w:t xml:space="preserve">” com todas as modificações que forem realizadas nos projetos ao longo da sua execução, de modo que ao término dos serviços os desenhos representem fielmente o executado. </w:t>
      </w:r>
    </w:p>
    <w:p w14:paraId="0D384E9B" w14:textId="77777777" w:rsidR="001F4879" w:rsidRPr="003F0A15" w:rsidRDefault="006E0E3D" w:rsidP="0026096C">
      <w:pPr>
        <w:pStyle w:val="Default"/>
        <w:widowControl w:val="0"/>
        <w:numPr>
          <w:ilvl w:val="2"/>
          <w:numId w:val="24"/>
        </w:numPr>
        <w:spacing w:line="360" w:lineRule="auto"/>
        <w:jc w:val="both"/>
        <w:rPr>
          <w:rStyle w:val="Nmerodepgina"/>
          <w:bCs/>
          <w:spacing w:val="4"/>
          <w:sz w:val="24"/>
          <w:szCs w:val="24"/>
        </w:rPr>
      </w:pPr>
      <w:r w:rsidRPr="003F0A15">
        <w:rPr>
          <w:rStyle w:val="Nmerodepgina"/>
          <w:sz w:val="24"/>
          <w:szCs w:val="24"/>
        </w:rPr>
        <w:t>Nos preços propostos deverão estar inclusas as despesas com profissional especializado em período especificado no orçamento referencial para administração da obra, emissão de ART, equipamentos, materiais e mão-de-obra necessária à execução dos serviços, ferramentas, transportes, encargos sociais, encargos fiscais, lucros e quaisquer outras despesas e taxas incidentes sobre os mesmos.</w:t>
      </w:r>
    </w:p>
    <w:p w14:paraId="442C4D4D" w14:textId="77777777" w:rsidR="001F4879" w:rsidRPr="003F0A15" w:rsidRDefault="006E0E3D" w:rsidP="0026096C">
      <w:pPr>
        <w:pStyle w:val="Default"/>
        <w:widowControl w:val="0"/>
        <w:numPr>
          <w:ilvl w:val="2"/>
          <w:numId w:val="24"/>
        </w:numPr>
        <w:spacing w:line="360" w:lineRule="auto"/>
        <w:jc w:val="both"/>
        <w:rPr>
          <w:rStyle w:val="Nmerodepgina"/>
          <w:bCs/>
          <w:spacing w:val="4"/>
          <w:sz w:val="24"/>
          <w:szCs w:val="24"/>
        </w:rPr>
      </w:pPr>
      <w:r w:rsidRPr="003F0A15">
        <w:rPr>
          <w:rStyle w:val="Nmerodepgina"/>
          <w:sz w:val="24"/>
          <w:szCs w:val="24"/>
        </w:rPr>
        <w:t>Será de responsabilidade da empresa executora a realização de ensaios e testes necessários à verificação da perfeita observância das especificações e resistências, tanto dos materiais aplicados quanto dos serviços executados. A CONTRATADA deverá apresentar previamente a fiscalização da CONTRATANTE, o programa de ensaios de controle tecnológico, de acordo com as normas vigentes.</w:t>
      </w:r>
    </w:p>
    <w:p w14:paraId="729E5744" w14:textId="77777777" w:rsidR="001F4879" w:rsidRPr="003F0A15" w:rsidRDefault="006E0E3D" w:rsidP="0026096C">
      <w:pPr>
        <w:pStyle w:val="Default"/>
        <w:widowControl w:val="0"/>
        <w:numPr>
          <w:ilvl w:val="2"/>
          <w:numId w:val="24"/>
        </w:numPr>
        <w:spacing w:line="360" w:lineRule="auto"/>
        <w:jc w:val="both"/>
        <w:rPr>
          <w:rStyle w:val="Nmerodepgina"/>
          <w:bCs/>
          <w:spacing w:val="4"/>
          <w:sz w:val="24"/>
          <w:szCs w:val="24"/>
        </w:rPr>
      </w:pPr>
      <w:r w:rsidRPr="003F0A15">
        <w:rPr>
          <w:rStyle w:val="Nmerodepgina"/>
          <w:bCs/>
          <w:spacing w:val="4"/>
          <w:sz w:val="24"/>
          <w:szCs w:val="24"/>
        </w:rPr>
        <w:t xml:space="preserve">Todo o material fornecido deverá ser de qualidade garantida, de acordo com as normas técnicas vigentes e respeitando as especificações técnicas. Poderão ser utilizados produtos similares aos especificados, desde que autorizados pela fiscalização. Além disso, essa Fiscalização poderá exigir, quando houver dúvidas quanto à qualidade ou similaridade, a apresentação prévia de amostras dos materiais que serão utilizados, bem como de resultados de testes de composição, qualidade e resistência desses </w:t>
      </w:r>
      <w:r w:rsidRPr="003F0A15">
        <w:rPr>
          <w:rStyle w:val="Nmerodepgina"/>
          <w:bCs/>
          <w:spacing w:val="4"/>
          <w:sz w:val="24"/>
          <w:szCs w:val="24"/>
        </w:rPr>
        <w:lastRenderedPageBreak/>
        <w:t>materiais, fornecidos por entidade de reconhecida idoneidade técnica. A obtenção de tais atestados será de responsabilidade da Contratada sem ônus para a CONTRATANTE.</w:t>
      </w:r>
    </w:p>
    <w:p w14:paraId="3F86B2CE" w14:textId="77777777" w:rsidR="001F4879" w:rsidRPr="003F0A15" w:rsidRDefault="006E0E3D" w:rsidP="0026096C">
      <w:pPr>
        <w:pStyle w:val="Default"/>
        <w:widowControl w:val="0"/>
        <w:numPr>
          <w:ilvl w:val="2"/>
          <w:numId w:val="24"/>
        </w:numPr>
        <w:spacing w:line="360" w:lineRule="auto"/>
        <w:jc w:val="both"/>
        <w:rPr>
          <w:rStyle w:val="Nmerodepgina"/>
          <w:bCs/>
          <w:spacing w:val="4"/>
          <w:sz w:val="24"/>
          <w:szCs w:val="24"/>
        </w:rPr>
      </w:pPr>
      <w:r w:rsidRPr="003F0A15">
        <w:rPr>
          <w:rStyle w:val="Nmerodepgina"/>
          <w:bCs/>
          <w:spacing w:val="4"/>
          <w:sz w:val="24"/>
          <w:szCs w:val="24"/>
        </w:rPr>
        <w:t>Todos os serviços deverão ser desenvolvidos em conformidade com as normas de segurança, observando-se a necessidade de minimizar os transtornos aos usuários do entorno da área de intervenção. Deverão ser adotadas todas as providências de segurança que sejam necessárias para garantia da integridade física e patrimonial de terceiros.</w:t>
      </w:r>
    </w:p>
    <w:p w14:paraId="2D866047" w14:textId="77777777" w:rsidR="001F4879" w:rsidRPr="003F0A15" w:rsidRDefault="006E0E3D" w:rsidP="0026096C">
      <w:pPr>
        <w:pStyle w:val="Default"/>
        <w:widowControl w:val="0"/>
        <w:numPr>
          <w:ilvl w:val="2"/>
          <w:numId w:val="24"/>
        </w:numPr>
        <w:spacing w:line="360" w:lineRule="auto"/>
        <w:jc w:val="both"/>
        <w:rPr>
          <w:rStyle w:val="Nmerodepgina"/>
          <w:bCs/>
          <w:spacing w:val="4"/>
          <w:sz w:val="24"/>
          <w:szCs w:val="24"/>
        </w:rPr>
      </w:pPr>
      <w:r w:rsidRPr="003F0A15">
        <w:rPr>
          <w:rStyle w:val="Nmerodepgina"/>
          <w:bCs/>
          <w:spacing w:val="4"/>
          <w:sz w:val="24"/>
          <w:szCs w:val="24"/>
        </w:rPr>
        <w:t>Quando houver necessidade de paralisação de alguma atividade de rotina em função da realização de serviços, sua execução ficará condicionada aos horários a serem estabelecidos pela Fiscalização. A Contratada deverá apresentar à Fiscalização, com a devida antecedência, sua programação de trabalho.</w:t>
      </w:r>
    </w:p>
    <w:p w14:paraId="17285CA9" w14:textId="77777777" w:rsidR="001F4879" w:rsidRPr="003F0A15" w:rsidRDefault="006E0E3D" w:rsidP="0026096C">
      <w:pPr>
        <w:pStyle w:val="Default"/>
        <w:widowControl w:val="0"/>
        <w:numPr>
          <w:ilvl w:val="2"/>
          <w:numId w:val="24"/>
        </w:numPr>
        <w:spacing w:line="360" w:lineRule="auto"/>
        <w:jc w:val="both"/>
        <w:rPr>
          <w:rStyle w:val="Nmerodepgina"/>
          <w:bCs/>
          <w:spacing w:val="4"/>
          <w:sz w:val="24"/>
          <w:szCs w:val="24"/>
        </w:rPr>
      </w:pPr>
      <w:r w:rsidRPr="003F0A15">
        <w:rPr>
          <w:rStyle w:val="Nmerodepgina"/>
          <w:bCs/>
          <w:spacing w:val="4"/>
          <w:sz w:val="24"/>
          <w:szCs w:val="24"/>
        </w:rPr>
        <w:t>Durante todo o decorrer da construção, ficará a cargo da Contratada a conservação e limpeza das instalações da obra, devendo o local estar sempre limpo e acessível à Fiscalização, com a remoção periódica dos entulhos do canteiro, não sendo permitido o depósito desses na rua.</w:t>
      </w:r>
    </w:p>
    <w:p w14:paraId="02778335" w14:textId="77777777" w:rsidR="001F4879" w:rsidRPr="003F0A15" w:rsidRDefault="006E0E3D" w:rsidP="0026096C">
      <w:pPr>
        <w:pStyle w:val="Default"/>
        <w:widowControl w:val="0"/>
        <w:numPr>
          <w:ilvl w:val="2"/>
          <w:numId w:val="24"/>
        </w:numPr>
        <w:spacing w:line="360" w:lineRule="auto"/>
        <w:jc w:val="both"/>
        <w:rPr>
          <w:rStyle w:val="Nmerodepgina"/>
          <w:bCs/>
          <w:spacing w:val="4"/>
          <w:sz w:val="24"/>
          <w:szCs w:val="24"/>
        </w:rPr>
      </w:pPr>
      <w:r w:rsidRPr="003F0A15">
        <w:rPr>
          <w:rStyle w:val="Nmerodepgina"/>
          <w:bCs/>
          <w:spacing w:val="4"/>
          <w:sz w:val="24"/>
          <w:szCs w:val="24"/>
        </w:rPr>
        <w:t>As obras deverão ser entregues em perfeito estado de limpeza e conservação, devendo apresentar perfeito funcionamento de todos os equipamentos e instalações, e estarem definitivamente ligados às redes de serviço público.</w:t>
      </w:r>
    </w:p>
    <w:p w14:paraId="3DF14A7E" w14:textId="77777777" w:rsidR="001F4879" w:rsidRPr="003F0A15" w:rsidRDefault="006E0E3D" w:rsidP="0026096C">
      <w:pPr>
        <w:pStyle w:val="Default"/>
        <w:widowControl w:val="0"/>
        <w:numPr>
          <w:ilvl w:val="2"/>
          <w:numId w:val="24"/>
        </w:numPr>
        <w:spacing w:line="360" w:lineRule="auto"/>
        <w:jc w:val="both"/>
        <w:rPr>
          <w:rStyle w:val="Nmerodepgina"/>
          <w:bCs/>
          <w:spacing w:val="4"/>
          <w:sz w:val="24"/>
          <w:szCs w:val="24"/>
        </w:rPr>
      </w:pPr>
      <w:r w:rsidRPr="003F0A15">
        <w:rPr>
          <w:rStyle w:val="Nmerodepgina"/>
          <w:bCs/>
          <w:spacing w:val="4"/>
          <w:sz w:val="24"/>
          <w:szCs w:val="24"/>
        </w:rPr>
        <w:t>Deverá ser mantido na obra ou no órgão/entidade, caso não exista escritório na obra, Diário de Obra, em formato eletrônico ou físico, sempre atualizado, contendo termos de abertura e de encerramento, em que serão anotadas as Ordens de Serviços e ocorrências pelo fiscal designado pela administração, sendo admitido o uso de assinatura eletrônica. O mesmo deverá ser iniciado no início da obra, independentemente da obra ou do serviço de engenharia. Nele deverão estar registrados todos os fatos inerentes ao serviço, como:</w:t>
      </w:r>
    </w:p>
    <w:p w14:paraId="6CC38D21" w14:textId="77777777" w:rsidR="001F4879" w:rsidRPr="003F0A15" w:rsidRDefault="006E0E3D" w:rsidP="0026096C">
      <w:pPr>
        <w:pStyle w:val="Default"/>
        <w:widowControl w:val="0"/>
        <w:numPr>
          <w:ilvl w:val="3"/>
          <w:numId w:val="24"/>
        </w:numPr>
        <w:spacing w:line="360" w:lineRule="auto"/>
        <w:jc w:val="both"/>
        <w:rPr>
          <w:rStyle w:val="Nmerodepgina"/>
          <w:bCs/>
          <w:spacing w:val="4"/>
          <w:sz w:val="24"/>
          <w:szCs w:val="24"/>
        </w:rPr>
      </w:pPr>
      <w:r w:rsidRPr="003F0A15">
        <w:rPr>
          <w:rStyle w:val="Nmerodepgina"/>
          <w:bCs/>
          <w:spacing w:val="4"/>
          <w:sz w:val="24"/>
          <w:szCs w:val="24"/>
        </w:rPr>
        <w:t>Todos os fatos relevantes ocorridos no desenvolvimento da obra ou do serviço de engenharia, com registro de imagens, em meio impresso ou eletrônico, sempre que aplicável, tais como: início e término das etapas de execução dos serviços, alterações, paralisações, imprevistos, decisões, recomendações, consultas à fiscalização, sugestões e advertências;</w:t>
      </w:r>
    </w:p>
    <w:p w14:paraId="250A152A" w14:textId="77777777" w:rsidR="001F4879" w:rsidRPr="003F0A15" w:rsidRDefault="006E0E3D" w:rsidP="0026096C">
      <w:pPr>
        <w:pStyle w:val="Default"/>
        <w:widowControl w:val="0"/>
        <w:numPr>
          <w:ilvl w:val="3"/>
          <w:numId w:val="24"/>
        </w:numPr>
        <w:spacing w:line="360" w:lineRule="auto"/>
        <w:jc w:val="both"/>
        <w:rPr>
          <w:rStyle w:val="Nmerodepgina"/>
          <w:bCs/>
          <w:spacing w:val="4"/>
          <w:sz w:val="24"/>
          <w:szCs w:val="24"/>
        </w:rPr>
      </w:pPr>
      <w:r w:rsidRPr="003F0A15">
        <w:rPr>
          <w:rStyle w:val="Nmerodepgina"/>
          <w:bCs/>
          <w:spacing w:val="4"/>
          <w:sz w:val="24"/>
          <w:szCs w:val="24"/>
        </w:rPr>
        <w:lastRenderedPageBreak/>
        <w:t>Data e assinatura dos intervenientes ao final de cada registro, sendo admitido o uso de assinatura eletrônica;</w:t>
      </w:r>
    </w:p>
    <w:p w14:paraId="0EDAAE93" w14:textId="77777777" w:rsidR="001F4879" w:rsidRPr="003F0A15" w:rsidRDefault="006E0E3D" w:rsidP="0026096C">
      <w:pPr>
        <w:pStyle w:val="Default"/>
        <w:widowControl w:val="0"/>
        <w:numPr>
          <w:ilvl w:val="3"/>
          <w:numId w:val="24"/>
        </w:numPr>
        <w:spacing w:line="360" w:lineRule="auto"/>
        <w:jc w:val="both"/>
        <w:rPr>
          <w:rStyle w:val="Nmerodepgina"/>
          <w:bCs/>
          <w:spacing w:val="4"/>
          <w:sz w:val="24"/>
          <w:szCs w:val="24"/>
        </w:rPr>
      </w:pPr>
      <w:r w:rsidRPr="003F0A15">
        <w:rPr>
          <w:rStyle w:val="Nmerodepgina"/>
          <w:bCs/>
          <w:spacing w:val="4"/>
          <w:sz w:val="24"/>
          <w:szCs w:val="24"/>
        </w:rPr>
        <w:t>As condições meteorológicas prejudiciais ao andamento dos trabalhos;</w:t>
      </w:r>
    </w:p>
    <w:p w14:paraId="7667E75C" w14:textId="77777777" w:rsidR="001F4879" w:rsidRPr="003F0A15" w:rsidRDefault="006E0E3D" w:rsidP="0026096C">
      <w:pPr>
        <w:pStyle w:val="Default"/>
        <w:widowControl w:val="0"/>
        <w:numPr>
          <w:ilvl w:val="3"/>
          <w:numId w:val="24"/>
        </w:numPr>
        <w:spacing w:line="360" w:lineRule="auto"/>
        <w:jc w:val="both"/>
        <w:rPr>
          <w:rStyle w:val="Nmerodepgina"/>
          <w:bCs/>
          <w:spacing w:val="4"/>
          <w:sz w:val="24"/>
          <w:szCs w:val="24"/>
        </w:rPr>
      </w:pPr>
      <w:r w:rsidRPr="003F0A15">
        <w:rPr>
          <w:rStyle w:val="Nmerodepgina"/>
          <w:bCs/>
          <w:spacing w:val="4"/>
          <w:sz w:val="24"/>
          <w:szCs w:val="24"/>
        </w:rPr>
        <w:t>As datas de conclusão de etapas, caracterizadas de acordo com o cronograma físico/financeiro, apresentado e aprovado;</w:t>
      </w:r>
    </w:p>
    <w:p w14:paraId="0B23A9D7" w14:textId="77777777" w:rsidR="001F4879" w:rsidRPr="003F0A15" w:rsidRDefault="006E0E3D" w:rsidP="0026096C">
      <w:pPr>
        <w:pStyle w:val="Default"/>
        <w:widowControl w:val="0"/>
        <w:numPr>
          <w:ilvl w:val="3"/>
          <w:numId w:val="24"/>
        </w:numPr>
        <w:spacing w:line="360" w:lineRule="auto"/>
        <w:jc w:val="both"/>
        <w:rPr>
          <w:rStyle w:val="Nmerodepgina"/>
          <w:bCs/>
          <w:spacing w:val="4"/>
          <w:sz w:val="24"/>
          <w:szCs w:val="24"/>
        </w:rPr>
      </w:pPr>
      <w:r w:rsidRPr="003F0A15">
        <w:rPr>
          <w:rStyle w:val="Nmerodepgina"/>
          <w:bCs/>
          <w:spacing w:val="4"/>
          <w:sz w:val="24"/>
          <w:szCs w:val="24"/>
        </w:rPr>
        <w:t>Os acidentes ocorridos no decurso dos trabalhos;</w:t>
      </w:r>
    </w:p>
    <w:p w14:paraId="7237427E" w14:textId="77777777" w:rsidR="001F4879" w:rsidRPr="003F0A15" w:rsidRDefault="006E0E3D" w:rsidP="0026096C">
      <w:pPr>
        <w:pStyle w:val="Default"/>
        <w:widowControl w:val="0"/>
        <w:numPr>
          <w:ilvl w:val="3"/>
          <w:numId w:val="24"/>
        </w:numPr>
        <w:spacing w:line="360" w:lineRule="auto"/>
        <w:jc w:val="both"/>
        <w:rPr>
          <w:rStyle w:val="Nmerodepgina"/>
          <w:bCs/>
          <w:spacing w:val="4"/>
          <w:sz w:val="24"/>
          <w:szCs w:val="24"/>
        </w:rPr>
      </w:pPr>
      <w:r w:rsidRPr="003F0A15">
        <w:rPr>
          <w:rStyle w:val="Nmerodepgina"/>
          <w:bCs/>
          <w:spacing w:val="4"/>
          <w:sz w:val="24"/>
          <w:szCs w:val="24"/>
        </w:rPr>
        <w:t>As respostas às interpelações da Fiscalização;</w:t>
      </w:r>
    </w:p>
    <w:p w14:paraId="4CFECE1D" w14:textId="77777777" w:rsidR="001F4879" w:rsidRPr="003F0A15" w:rsidRDefault="006E0E3D" w:rsidP="0026096C">
      <w:pPr>
        <w:pStyle w:val="Default"/>
        <w:widowControl w:val="0"/>
        <w:numPr>
          <w:ilvl w:val="3"/>
          <w:numId w:val="24"/>
        </w:numPr>
        <w:spacing w:line="360" w:lineRule="auto"/>
        <w:jc w:val="both"/>
        <w:rPr>
          <w:rStyle w:val="Nmerodepgina"/>
          <w:bCs/>
          <w:spacing w:val="4"/>
          <w:sz w:val="24"/>
          <w:szCs w:val="24"/>
        </w:rPr>
      </w:pPr>
      <w:r w:rsidRPr="003F0A15">
        <w:rPr>
          <w:rStyle w:val="Nmerodepgina"/>
          <w:bCs/>
          <w:spacing w:val="4"/>
          <w:sz w:val="24"/>
          <w:szCs w:val="24"/>
        </w:rPr>
        <w:t>Quaisquer outros fatos que devam ser objeto de registro;</w:t>
      </w:r>
    </w:p>
    <w:p w14:paraId="66360F91" w14:textId="77777777" w:rsidR="001F4879" w:rsidRPr="003F0A15" w:rsidRDefault="006E0E3D" w:rsidP="0026096C">
      <w:pPr>
        <w:pStyle w:val="Default"/>
        <w:widowControl w:val="0"/>
        <w:numPr>
          <w:ilvl w:val="3"/>
          <w:numId w:val="24"/>
        </w:numPr>
        <w:spacing w:line="360" w:lineRule="auto"/>
        <w:jc w:val="both"/>
        <w:rPr>
          <w:bCs/>
          <w:spacing w:val="4"/>
          <w:sz w:val="24"/>
          <w:szCs w:val="24"/>
        </w:rPr>
      </w:pPr>
      <w:r w:rsidRPr="003F0A15">
        <w:rPr>
          <w:rStyle w:val="Nmerodepgina"/>
          <w:bCs/>
          <w:spacing w:val="4"/>
          <w:sz w:val="24"/>
          <w:szCs w:val="24"/>
        </w:rPr>
        <w:t>Caso o Diário de Obra seja elaborado em formato eletrônico, deve-se permitir identificar, com controle histórico de edição, a data de abertura e de encerramento e o (s) responsável (</w:t>
      </w:r>
      <w:proofErr w:type="spellStart"/>
      <w:r w:rsidRPr="003F0A15">
        <w:rPr>
          <w:rStyle w:val="Nmerodepgina"/>
          <w:bCs/>
          <w:spacing w:val="4"/>
          <w:sz w:val="24"/>
          <w:szCs w:val="24"/>
        </w:rPr>
        <w:t>is</w:t>
      </w:r>
      <w:proofErr w:type="spellEnd"/>
      <w:r w:rsidRPr="003F0A15">
        <w:rPr>
          <w:rStyle w:val="Nmerodepgina"/>
          <w:bCs/>
          <w:spacing w:val="4"/>
          <w:sz w:val="24"/>
          <w:szCs w:val="24"/>
        </w:rPr>
        <w:t>) pelo preenchimento das informações.</w:t>
      </w:r>
    </w:p>
    <w:p w14:paraId="43001022" w14:textId="77777777" w:rsidR="001F4879" w:rsidRPr="003F0A15" w:rsidRDefault="006E0E3D" w:rsidP="0026096C">
      <w:pPr>
        <w:pStyle w:val="Default"/>
        <w:widowControl w:val="0"/>
        <w:numPr>
          <w:ilvl w:val="3"/>
          <w:numId w:val="24"/>
        </w:numPr>
        <w:spacing w:line="360" w:lineRule="auto"/>
        <w:jc w:val="both"/>
        <w:rPr>
          <w:rStyle w:val="Nmerodepgina"/>
          <w:b/>
          <w:bCs/>
          <w:spacing w:val="4"/>
          <w:sz w:val="24"/>
          <w:szCs w:val="24"/>
        </w:rPr>
      </w:pPr>
      <w:r w:rsidRPr="003F0A15">
        <w:rPr>
          <w:rStyle w:val="Nmerodepgina"/>
          <w:bCs/>
          <w:spacing w:val="4"/>
          <w:sz w:val="24"/>
          <w:szCs w:val="24"/>
        </w:rPr>
        <w:t xml:space="preserve">As ocorrências registradas no Diário de Obra deverão ser lidas e rubricadas semanalmente pelo engenheiro representante da Contratada, que será o profissional habilitado no certame, e pelo fiscal da obra designado; </w:t>
      </w:r>
    </w:p>
    <w:p w14:paraId="7477B5C0" w14:textId="77777777" w:rsidR="001F4879" w:rsidRPr="003F0A15" w:rsidRDefault="006E0E3D" w:rsidP="0026096C">
      <w:pPr>
        <w:pStyle w:val="Default"/>
        <w:widowControl w:val="0"/>
        <w:numPr>
          <w:ilvl w:val="2"/>
          <w:numId w:val="24"/>
        </w:numPr>
        <w:spacing w:line="360" w:lineRule="auto"/>
        <w:jc w:val="both"/>
        <w:rPr>
          <w:rStyle w:val="Nmerodepgina"/>
          <w:bCs/>
          <w:spacing w:val="4"/>
          <w:sz w:val="24"/>
          <w:szCs w:val="24"/>
        </w:rPr>
      </w:pPr>
      <w:r w:rsidRPr="003F0A15">
        <w:rPr>
          <w:rStyle w:val="Nmerodepgina"/>
          <w:bCs/>
          <w:spacing w:val="4"/>
          <w:sz w:val="24"/>
          <w:szCs w:val="24"/>
        </w:rPr>
        <w:t xml:space="preserve">Na realização de obras e serviços de engenharia, caso a aquisição de materiais corra à conta da administração, serão anexadas aos documentos de autorização às requisições ou quaisquer outros documentos que identifiquem os quantitativos destinados a cada obra ou serviço de engenharia específico. </w:t>
      </w:r>
    </w:p>
    <w:p w14:paraId="63214CE5" w14:textId="3988145B" w:rsidR="001F4879" w:rsidRPr="003F0A15" w:rsidRDefault="006E0E3D" w:rsidP="0026096C">
      <w:pPr>
        <w:pStyle w:val="Default"/>
        <w:widowControl w:val="0"/>
        <w:spacing w:line="360" w:lineRule="auto"/>
        <w:jc w:val="both"/>
        <w:rPr>
          <w:rStyle w:val="Nmerodepgina"/>
          <w:sz w:val="24"/>
          <w:szCs w:val="24"/>
        </w:rPr>
      </w:pPr>
      <w:r w:rsidRPr="003F0A15">
        <w:rPr>
          <w:rStyle w:val="Nmerodepgina"/>
          <w:sz w:val="24"/>
          <w:szCs w:val="24"/>
        </w:rPr>
        <w:t>6.1.1</w:t>
      </w:r>
      <w:r w:rsidR="001F2C2B" w:rsidRPr="003F0A15">
        <w:rPr>
          <w:rStyle w:val="Nmerodepgina"/>
          <w:sz w:val="24"/>
          <w:szCs w:val="24"/>
        </w:rPr>
        <w:t>2</w:t>
      </w:r>
      <w:r w:rsidRPr="003F0A15">
        <w:rPr>
          <w:rStyle w:val="Nmerodepgina"/>
          <w:sz w:val="24"/>
          <w:szCs w:val="24"/>
        </w:rPr>
        <w:t xml:space="preserve"> A CONTRATADA deverá apresentar, </w:t>
      </w:r>
      <w:r w:rsidRPr="003F0A15">
        <w:rPr>
          <w:rFonts w:eastAsia="Arial"/>
          <w:bCs/>
          <w:sz w:val="24"/>
          <w:szCs w:val="24"/>
        </w:rPr>
        <w:t>na emissão do 1ª Boletim de medição</w:t>
      </w:r>
      <w:r w:rsidRPr="003F0A15">
        <w:rPr>
          <w:rStyle w:val="Nmerodepgina"/>
          <w:sz w:val="24"/>
          <w:szCs w:val="24"/>
        </w:rPr>
        <w:t xml:space="preserve">, o Alvará de Construção, quando exigido </w:t>
      </w:r>
      <w:r w:rsidR="002856A8" w:rsidRPr="003F0A15">
        <w:rPr>
          <w:rStyle w:val="Nmerodepgina"/>
          <w:sz w:val="24"/>
          <w:szCs w:val="24"/>
        </w:rPr>
        <w:t xml:space="preserve">para o tipo de </w:t>
      </w:r>
      <w:r w:rsidRPr="003F0A15">
        <w:rPr>
          <w:rStyle w:val="Nmerodepgina"/>
          <w:sz w:val="24"/>
          <w:szCs w:val="24"/>
        </w:rPr>
        <w:t>obra, ou documento de não obrigatoriedade emitido pelo Município;</w:t>
      </w:r>
    </w:p>
    <w:p w14:paraId="0F8FE874" w14:textId="43A93FC1" w:rsidR="001F4879" w:rsidRPr="003F0A15" w:rsidRDefault="006E0E3D" w:rsidP="0026096C">
      <w:pPr>
        <w:pStyle w:val="Default"/>
        <w:widowControl w:val="0"/>
        <w:numPr>
          <w:ilvl w:val="2"/>
          <w:numId w:val="24"/>
        </w:numPr>
        <w:spacing w:line="360" w:lineRule="auto"/>
        <w:jc w:val="both"/>
        <w:rPr>
          <w:rStyle w:val="Nmerodepgina"/>
          <w:sz w:val="24"/>
          <w:szCs w:val="24"/>
        </w:rPr>
      </w:pPr>
      <w:r w:rsidRPr="003F0A15">
        <w:rPr>
          <w:rStyle w:val="Nmerodepgina"/>
          <w:sz w:val="24"/>
          <w:szCs w:val="24"/>
        </w:rPr>
        <w:t xml:space="preserve">A CONTRATADA deverá apresentar, no prazo de </w:t>
      </w:r>
      <w:r w:rsidR="00F74613" w:rsidRPr="003F0A15">
        <w:rPr>
          <w:rFonts w:eastAsia="Arial"/>
          <w:bCs/>
          <w:sz w:val="24"/>
          <w:szCs w:val="24"/>
        </w:rPr>
        <w:t>10</w:t>
      </w:r>
      <w:r w:rsidRPr="003F0A15">
        <w:rPr>
          <w:rFonts w:eastAsia="Arial"/>
          <w:bCs/>
          <w:sz w:val="24"/>
          <w:szCs w:val="24"/>
        </w:rPr>
        <w:t xml:space="preserve"> (</w:t>
      </w:r>
      <w:r w:rsidR="00F74613" w:rsidRPr="003F0A15">
        <w:rPr>
          <w:rFonts w:eastAsia="Arial"/>
          <w:bCs/>
          <w:sz w:val="24"/>
          <w:szCs w:val="24"/>
        </w:rPr>
        <w:t>dez</w:t>
      </w:r>
      <w:r w:rsidRPr="003F0A15">
        <w:rPr>
          <w:rFonts w:eastAsia="Arial"/>
          <w:bCs/>
          <w:sz w:val="24"/>
          <w:szCs w:val="24"/>
        </w:rPr>
        <w:t>) dias úteis</w:t>
      </w:r>
      <w:r w:rsidR="001F2C2B" w:rsidRPr="003F0A15">
        <w:rPr>
          <w:rFonts w:eastAsia="Arial"/>
          <w:bCs/>
          <w:sz w:val="24"/>
          <w:szCs w:val="24"/>
        </w:rPr>
        <w:t xml:space="preserve"> </w:t>
      </w:r>
      <w:r w:rsidRPr="003F0A15">
        <w:rPr>
          <w:rStyle w:val="Nmerodepgina"/>
          <w:sz w:val="24"/>
          <w:szCs w:val="24"/>
        </w:rPr>
        <w:t>contados da assinatura da Ordem de Serviço, o Projeto de Gerenciamento de Resíduos de Construção Civil, com base na Resolução do CONAMA nº 307/2002.</w:t>
      </w:r>
    </w:p>
    <w:p w14:paraId="1ED555E7" w14:textId="77777777" w:rsidR="001F4879" w:rsidRPr="003F0A15" w:rsidRDefault="006E0E3D" w:rsidP="0026096C">
      <w:pPr>
        <w:pStyle w:val="Default"/>
        <w:widowControl w:val="0"/>
        <w:numPr>
          <w:ilvl w:val="1"/>
          <w:numId w:val="24"/>
        </w:numPr>
        <w:spacing w:line="360" w:lineRule="auto"/>
        <w:ind w:left="720" w:hanging="720"/>
        <w:jc w:val="both"/>
        <w:rPr>
          <w:b/>
          <w:bCs/>
          <w:spacing w:val="4"/>
          <w:sz w:val="24"/>
          <w:szCs w:val="24"/>
        </w:rPr>
      </w:pPr>
      <w:r w:rsidRPr="003F0A15">
        <w:rPr>
          <w:b/>
          <w:bCs/>
          <w:spacing w:val="4"/>
          <w:sz w:val="24"/>
          <w:szCs w:val="24"/>
        </w:rPr>
        <w:t>Canteiro de obras</w:t>
      </w:r>
    </w:p>
    <w:p w14:paraId="794D3563" w14:textId="77777777" w:rsidR="001F4879" w:rsidRPr="003F0A15" w:rsidRDefault="006E0E3D" w:rsidP="0026096C">
      <w:pPr>
        <w:pStyle w:val="Default"/>
        <w:widowControl w:val="0"/>
        <w:numPr>
          <w:ilvl w:val="2"/>
          <w:numId w:val="24"/>
        </w:numPr>
        <w:spacing w:line="360" w:lineRule="auto"/>
        <w:jc w:val="both"/>
        <w:rPr>
          <w:bCs/>
          <w:spacing w:val="4"/>
          <w:sz w:val="24"/>
          <w:szCs w:val="24"/>
        </w:rPr>
      </w:pPr>
      <w:r w:rsidRPr="003F0A15">
        <w:rPr>
          <w:rFonts w:eastAsia="Arial"/>
          <w:sz w:val="24"/>
          <w:szCs w:val="24"/>
        </w:rPr>
        <w:t>Correrão, exclusivamente por conta da CONTRATADA, todas as despesas com relação à manutenção e à administração do canteiro de obras, inclusive a manutenção dos tapumes de vedação do local, confecção e instalação das placas da obra, mobilização e desmobilização de máquinas equipamentos, bem como sua retirada no término da obra;</w:t>
      </w:r>
    </w:p>
    <w:p w14:paraId="22061931" w14:textId="77777777" w:rsidR="001F4879" w:rsidRPr="003F0A15" w:rsidRDefault="006E0E3D" w:rsidP="0026096C">
      <w:pPr>
        <w:pStyle w:val="Default"/>
        <w:widowControl w:val="0"/>
        <w:numPr>
          <w:ilvl w:val="2"/>
          <w:numId w:val="24"/>
        </w:numPr>
        <w:spacing w:line="360" w:lineRule="auto"/>
        <w:jc w:val="both"/>
        <w:rPr>
          <w:bCs/>
          <w:spacing w:val="4"/>
          <w:sz w:val="24"/>
          <w:szCs w:val="24"/>
        </w:rPr>
      </w:pPr>
      <w:r w:rsidRPr="003F0A15">
        <w:rPr>
          <w:rFonts w:eastAsia="Arial"/>
          <w:sz w:val="24"/>
          <w:szCs w:val="24"/>
        </w:rPr>
        <w:lastRenderedPageBreak/>
        <w:t>A CONTRATADA confeccionará, fixará e conservará, em local a ser indicado pela Fiscalização</w:t>
      </w:r>
      <w:r w:rsidRPr="003F0A15">
        <w:rPr>
          <w:sz w:val="24"/>
          <w:szCs w:val="24"/>
        </w:rPr>
        <w:t>,</w:t>
      </w:r>
      <w:r w:rsidRPr="003F0A15">
        <w:rPr>
          <w:rFonts w:eastAsia="Arial"/>
          <w:sz w:val="24"/>
          <w:szCs w:val="24"/>
        </w:rPr>
        <w:t xml:space="preserve"> sob suas custas, a placa de obra, conforme o modelo apresentado pela CONTRATANTE</w:t>
      </w:r>
      <w:r w:rsidRPr="003F0A15">
        <w:rPr>
          <w:sz w:val="24"/>
          <w:szCs w:val="24"/>
        </w:rPr>
        <w:t>;</w:t>
      </w:r>
    </w:p>
    <w:p w14:paraId="5F013AF3" w14:textId="77777777" w:rsidR="001F4879" w:rsidRPr="003F0A15" w:rsidRDefault="006E0E3D" w:rsidP="0026096C">
      <w:pPr>
        <w:pStyle w:val="Default"/>
        <w:widowControl w:val="0"/>
        <w:numPr>
          <w:ilvl w:val="2"/>
          <w:numId w:val="24"/>
        </w:numPr>
        <w:spacing w:line="360" w:lineRule="auto"/>
        <w:jc w:val="both"/>
        <w:rPr>
          <w:bCs/>
          <w:spacing w:val="4"/>
          <w:sz w:val="24"/>
          <w:szCs w:val="24"/>
        </w:rPr>
      </w:pPr>
      <w:r w:rsidRPr="003F0A15">
        <w:rPr>
          <w:rFonts w:eastAsia="Arial"/>
          <w:sz w:val="24"/>
          <w:szCs w:val="24"/>
        </w:rPr>
        <w:t>A CONTRATADA disponibilizará um escritório climatizado para a Fiscalização com, no mínimo, uma mesa de trabalho.</w:t>
      </w:r>
    </w:p>
    <w:p w14:paraId="4D3F676D" w14:textId="77777777" w:rsidR="001F4879" w:rsidRPr="003F0A15" w:rsidRDefault="006E0E3D" w:rsidP="0026096C">
      <w:pPr>
        <w:pStyle w:val="Default"/>
        <w:widowControl w:val="0"/>
        <w:numPr>
          <w:ilvl w:val="1"/>
          <w:numId w:val="24"/>
        </w:numPr>
        <w:spacing w:line="360" w:lineRule="auto"/>
        <w:ind w:left="720" w:hanging="720"/>
        <w:jc w:val="both"/>
        <w:rPr>
          <w:b/>
          <w:bCs/>
          <w:spacing w:val="4"/>
          <w:sz w:val="24"/>
          <w:szCs w:val="24"/>
        </w:rPr>
      </w:pPr>
      <w:bookmarkStart w:id="32" w:name="_Toc347913936"/>
      <w:r w:rsidRPr="003F0A15">
        <w:rPr>
          <w:b/>
          <w:bCs/>
          <w:spacing w:val="4"/>
          <w:sz w:val="24"/>
          <w:szCs w:val="24"/>
        </w:rPr>
        <w:t>Medidas de segurança</w:t>
      </w:r>
      <w:bookmarkEnd w:id="32"/>
    </w:p>
    <w:p w14:paraId="146F90B3" w14:textId="77777777" w:rsidR="001F4879" w:rsidRPr="003F0A15" w:rsidRDefault="006E0E3D" w:rsidP="0026096C">
      <w:pPr>
        <w:pStyle w:val="Default"/>
        <w:widowControl w:val="0"/>
        <w:numPr>
          <w:ilvl w:val="2"/>
          <w:numId w:val="24"/>
        </w:numPr>
        <w:spacing w:line="360" w:lineRule="auto"/>
        <w:jc w:val="both"/>
        <w:rPr>
          <w:bCs/>
          <w:spacing w:val="4"/>
          <w:sz w:val="24"/>
          <w:szCs w:val="24"/>
        </w:rPr>
      </w:pPr>
      <w:r w:rsidRPr="003F0A15">
        <w:rPr>
          <w:rFonts w:eastAsia="Arial"/>
          <w:sz w:val="24"/>
          <w:szCs w:val="24"/>
        </w:rPr>
        <w:t>A execução das obras deverá ser realizada com a adoção de todas as medidas relativas à proteção dos trabalhadores, observando as leis em vigor e as respectivas (NR).</w:t>
      </w:r>
    </w:p>
    <w:p w14:paraId="170EDD2D" w14:textId="77777777" w:rsidR="001F4879" w:rsidRPr="003F0A15" w:rsidRDefault="006E0E3D" w:rsidP="0026096C">
      <w:pPr>
        <w:pStyle w:val="Default"/>
        <w:widowControl w:val="0"/>
        <w:numPr>
          <w:ilvl w:val="2"/>
          <w:numId w:val="24"/>
        </w:numPr>
        <w:spacing w:line="360" w:lineRule="auto"/>
        <w:jc w:val="both"/>
        <w:rPr>
          <w:bCs/>
          <w:spacing w:val="4"/>
          <w:sz w:val="24"/>
          <w:szCs w:val="24"/>
        </w:rPr>
      </w:pPr>
      <w:r w:rsidRPr="003F0A15">
        <w:rPr>
          <w:rFonts w:eastAsia="Arial"/>
          <w:sz w:val="24"/>
          <w:szCs w:val="24"/>
        </w:rPr>
        <w:t>O uso de equipamentos de segurança como botas, capacetes, cintos de segurança (trabalhos em altura superior a 2,00 m), máscaras, uniforme com identificação da empresa etc. serão obrigatórios.</w:t>
      </w:r>
    </w:p>
    <w:p w14:paraId="3047B907" w14:textId="77777777" w:rsidR="001F4879" w:rsidRPr="003F0A15" w:rsidRDefault="006E0E3D" w:rsidP="0026096C">
      <w:pPr>
        <w:pStyle w:val="Default"/>
        <w:widowControl w:val="0"/>
        <w:numPr>
          <w:ilvl w:val="2"/>
          <w:numId w:val="24"/>
        </w:numPr>
        <w:spacing w:line="360" w:lineRule="auto"/>
        <w:jc w:val="both"/>
        <w:rPr>
          <w:bCs/>
          <w:spacing w:val="4"/>
          <w:sz w:val="24"/>
          <w:szCs w:val="24"/>
        </w:rPr>
      </w:pPr>
      <w:r w:rsidRPr="003F0A15">
        <w:rPr>
          <w:rFonts w:eastAsia="Arial"/>
          <w:sz w:val="24"/>
          <w:szCs w:val="24"/>
        </w:rPr>
        <w:t xml:space="preserve">A </w:t>
      </w:r>
      <w:r w:rsidRPr="003F0A15">
        <w:rPr>
          <w:sz w:val="24"/>
          <w:szCs w:val="24"/>
        </w:rPr>
        <w:t xml:space="preserve">CONTRATANTE </w:t>
      </w:r>
      <w:r w:rsidRPr="003F0A15">
        <w:rPr>
          <w:rFonts w:eastAsia="Arial"/>
          <w:sz w:val="24"/>
          <w:szCs w:val="24"/>
        </w:rPr>
        <w:t>não se responsabilizará por acidentes ou prejuízo a terceiros que porventura venham a ocorrer no local da obra.</w:t>
      </w:r>
    </w:p>
    <w:p w14:paraId="71678280" w14:textId="77777777" w:rsidR="002856A8" w:rsidRPr="003F0A15" w:rsidRDefault="002856A8" w:rsidP="0026096C">
      <w:pPr>
        <w:pStyle w:val="Default"/>
        <w:widowControl w:val="0"/>
        <w:spacing w:line="360" w:lineRule="auto"/>
        <w:jc w:val="both"/>
        <w:rPr>
          <w:bCs/>
          <w:spacing w:val="4"/>
          <w:sz w:val="24"/>
          <w:szCs w:val="24"/>
        </w:rPr>
      </w:pPr>
    </w:p>
    <w:p w14:paraId="4A92056D" w14:textId="77777777" w:rsidR="001F4879" w:rsidRPr="003F0A15" w:rsidRDefault="006E0E3D" w:rsidP="0026096C">
      <w:pPr>
        <w:pStyle w:val="PargrafodaLista2"/>
        <w:widowControl w:val="0"/>
        <w:numPr>
          <w:ilvl w:val="0"/>
          <w:numId w:val="1"/>
        </w:numPr>
        <w:tabs>
          <w:tab w:val="left" w:pos="567"/>
          <w:tab w:val="left" w:pos="709"/>
        </w:tabs>
        <w:spacing w:line="360" w:lineRule="auto"/>
        <w:ind w:left="0" w:firstLine="0"/>
        <w:jc w:val="both"/>
        <w:outlineLvl w:val="0"/>
        <w:rPr>
          <w:bCs w:val="0"/>
          <w:color w:val="auto"/>
          <w:sz w:val="24"/>
          <w:szCs w:val="24"/>
        </w:rPr>
      </w:pPr>
      <w:bookmarkStart w:id="33" w:name="_Toc347913931"/>
      <w:bookmarkStart w:id="34" w:name="_Toc198025301"/>
      <w:r w:rsidRPr="003F0A15">
        <w:rPr>
          <w:bCs w:val="0"/>
          <w:color w:val="auto"/>
          <w:sz w:val="24"/>
          <w:szCs w:val="24"/>
        </w:rPr>
        <w:t>DA PROPOSTA DE PREÇOS</w:t>
      </w:r>
      <w:bookmarkEnd w:id="33"/>
      <w:bookmarkEnd w:id="34"/>
    </w:p>
    <w:p w14:paraId="5EE7162A" w14:textId="77777777" w:rsidR="001F4879" w:rsidRPr="003F0A15" w:rsidRDefault="006E0E3D" w:rsidP="0026096C">
      <w:pPr>
        <w:pStyle w:val="PargrafodaLista2"/>
        <w:widowControl w:val="0"/>
        <w:numPr>
          <w:ilvl w:val="1"/>
          <w:numId w:val="39"/>
        </w:numPr>
        <w:tabs>
          <w:tab w:val="left" w:pos="567"/>
        </w:tabs>
        <w:spacing w:line="360" w:lineRule="auto"/>
        <w:ind w:left="720" w:hanging="720"/>
        <w:jc w:val="both"/>
        <w:rPr>
          <w:rFonts w:eastAsia="Arial"/>
          <w:bCs w:val="0"/>
          <w:color w:val="auto"/>
          <w:sz w:val="24"/>
          <w:szCs w:val="24"/>
        </w:rPr>
      </w:pPr>
      <w:r w:rsidRPr="003F0A15">
        <w:rPr>
          <w:rFonts w:eastAsia="Arial"/>
          <w:bCs w:val="0"/>
          <w:color w:val="auto"/>
          <w:sz w:val="24"/>
          <w:szCs w:val="24"/>
        </w:rPr>
        <w:t>PROPOSTA INICIAL</w:t>
      </w:r>
    </w:p>
    <w:p w14:paraId="624A34DA" w14:textId="21545C7C" w:rsidR="001F4879" w:rsidRPr="003F0A15" w:rsidRDefault="006E0E3D" w:rsidP="0026096C">
      <w:pPr>
        <w:pStyle w:val="PargrafodaLista2"/>
        <w:widowControl w:val="0"/>
        <w:numPr>
          <w:ilvl w:val="2"/>
          <w:numId w:val="39"/>
        </w:numPr>
        <w:tabs>
          <w:tab w:val="left" w:pos="567"/>
        </w:tabs>
        <w:spacing w:line="360" w:lineRule="auto"/>
        <w:jc w:val="both"/>
        <w:rPr>
          <w:rFonts w:eastAsia="MS Mincho"/>
          <w:b w:val="0"/>
          <w:color w:val="auto"/>
          <w:sz w:val="24"/>
          <w:szCs w:val="24"/>
        </w:rPr>
      </w:pPr>
      <w:r w:rsidRPr="003F0A15">
        <w:rPr>
          <w:rFonts w:eastAsia="MS Mincho"/>
          <w:b w:val="0"/>
          <w:color w:val="auto"/>
          <w:sz w:val="24"/>
          <w:szCs w:val="24"/>
        </w:rPr>
        <w:t xml:space="preserve">A proposta inicial deverá especificar o </w:t>
      </w:r>
      <w:r w:rsidRPr="003F0A15">
        <w:rPr>
          <w:rFonts w:eastAsia="MS Mincho"/>
          <w:color w:val="auto"/>
          <w:sz w:val="24"/>
          <w:szCs w:val="24"/>
        </w:rPr>
        <w:t xml:space="preserve">preço global com a inclusão do BDI, </w:t>
      </w:r>
      <w:r w:rsidRPr="003F0A15">
        <w:rPr>
          <w:rFonts w:eastAsia="MS Mincho"/>
          <w:b w:val="0"/>
          <w:color w:val="auto"/>
          <w:sz w:val="24"/>
          <w:szCs w:val="24"/>
        </w:rPr>
        <w:t>com apenas 2 (duas) casas decimais após a vírgula, e será enviada por meio eletrônico no sistema no prazo previsto no edital, de acordo com o critério de disputa estabelecido no presente Termo de Referência.</w:t>
      </w:r>
    </w:p>
    <w:p w14:paraId="1815F7D5" w14:textId="77777777" w:rsidR="007C0BF1" w:rsidRPr="003F0A15" w:rsidRDefault="007C0BF1" w:rsidP="0026096C">
      <w:pPr>
        <w:pStyle w:val="PargrafodaLista2"/>
        <w:widowControl w:val="0"/>
        <w:tabs>
          <w:tab w:val="left" w:pos="567"/>
        </w:tabs>
        <w:spacing w:line="360" w:lineRule="auto"/>
        <w:jc w:val="both"/>
        <w:rPr>
          <w:rFonts w:eastAsia="MS Mincho"/>
          <w:b w:val="0"/>
          <w:color w:val="auto"/>
          <w:sz w:val="24"/>
          <w:szCs w:val="24"/>
        </w:rPr>
      </w:pPr>
    </w:p>
    <w:p w14:paraId="01CA9898" w14:textId="3280B721" w:rsidR="001F4879" w:rsidRPr="003F0A15" w:rsidRDefault="006E0E3D" w:rsidP="0026096C">
      <w:pPr>
        <w:pStyle w:val="PargrafodaLista2"/>
        <w:widowControl w:val="0"/>
        <w:numPr>
          <w:ilvl w:val="2"/>
          <w:numId w:val="39"/>
        </w:numPr>
        <w:tabs>
          <w:tab w:val="left" w:pos="567"/>
        </w:tabs>
        <w:spacing w:line="360" w:lineRule="auto"/>
        <w:jc w:val="both"/>
        <w:rPr>
          <w:rFonts w:eastAsia="Arial"/>
          <w:bCs w:val="0"/>
          <w:strike/>
          <w:color w:val="auto"/>
          <w:sz w:val="24"/>
          <w:szCs w:val="24"/>
        </w:rPr>
      </w:pPr>
      <w:r w:rsidRPr="003F0A15">
        <w:rPr>
          <w:rFonts w:eastAsia="MS Mincho"/>
          <w:bCs w:val="0"/>
          <w:color w:val="auto"/>
          <w:sz w:val="24"/>
          <w:szCs w:val="24"/>
        </w:rPr>
        <w:t>GARANTIA DE PROPOSTA</w:t>
      </w:r>
      <w:bookmarkStart w:id="35" w:name="_Hlk136261090"/>
      <w:bookmarkEnd w:id="35"/>
    </w:p>
    <w:p w14:paraId="544CB325" w14:textId="3AEFDB92" w:rsidR="001F4879" w:rsidRPr="003F0A15" w:rsidRDefault="006E0E3D" w:rsidP="0026096C">
      <w:pPr>
        <w:pStyle w:val="Textbody"/>
        <w:numPr>
          <w:ilvl w:val="2"/>
          <w:numId w:val="39"/>
        </w:numPr>
        <w:tabs>
          <w:tab w:val="left" w:pos="0"/>
          <w:tab w:val="left" w:pos="567"/>
          <w:tab w:val="left" w:pos="993"/>
        </w:tabs>
        <w:spacing w:after="0" w:line="360" w:lineRule="auto"/>
        <w:jc w:val="both"/>
        <w:rPr>
          <w:rFonts w:ascii="Arial" w:hAnsi="Arial" w:cs="Arial"/>
          <w:sz w:val="24"/>
          <w:szCs w:val="24"/>
        </w:rPr>
      </w:pPr>
      <w:r w:rsidRPr="003F0A15">
        <w:rPr>
          <w:rFonts w:ascii="Arial" w:hAnsi="Arial" w:cs="Arial"/>
          <w:sz w:val="24"/>
          <w:szCs w:val="24"/>
        </w:rPr>
        <w:t xml:space="preserve">Será exigida, no ato da apresentação da proposta, a prestação de garantia, no percentual de </w:t>
      </w:r>
      <w:r w:rsidR="00F74613" w:rsidRPr="003F0A15">
        <w:rPr>
          <w:rFonts w:ascii="Arial" w:eastAsia="Calibri" w:hAnsi="Arial" w:cs="Arial"/>
          <w:sz w:val="24"/>
          <w:szCs w:val="24"/>
        </w:rPr>
        <w:t>1</w:t>
      </w:r>
      <w:r w:rsidRPr="003F0A15">
        <w:rPr>
          <w:rFonts w:ascii="Arial" w:eastAsia="Calibri" w:hAnsi="Arial" w:cs="Arial"/>
          <w:sz w:val="24"/>
          <w:szCs w:val="24"/>
        </w:rPr>
        <w:t>% (</w:t>
      </w:r>
      <w:r w:rsidR="00F74613" w:rsidRPr="003F0A15">
        <w:rPr>
          <w:rFonts w:ascii="Arial" w:eastAsia="Calibri" w:hAnsi="Arial" w:cs="Arial"/>
          <w:sz w:val="24"/>
          <w:szCs w:val="24"/>
        </w:rPr>
        <w:t>um</w:t>
      </w:r>
      <w:r w:rsidRPr="003F0A15">
        <w:rPr>
          <w:rFonts w:ascii="Arial" w:eastAsia="Calibri" w:hAnsi="Arial" w:cs="Arial"/>
          <w:sz w:val="24"/>
          <w:szCs w:val="24"/>
        </w:rPr>
        <w:t xml:space="preserve">) </w:t>
      </w:r>
      <w:r w:rsidRPr="003F0A15">
        <w:rPr>
          <w:rFonts w:ascii="Arial" w:hAnsi="Arial" w:cs="Arial"/>
          <w:sz w:val="24"/>
          <w:szCs w:val="24"/>
        </w:rPr>
        <w:t>do valor estimado da contratação, nos termos do artigo 58 da Lei nº 14.133/2021, podendo a licitante optar por uma das modalidades de garantia previstas no §1º do art. 96 do diploma legal citado.</w:t>
      </w:r>
    </w:p>
    <w:p w14:paraId="2EB09B51" w14:textId="77777777" w:rsidR="007C0BF1" w:rsidRPr="003F0A15" w:rsidRDefault="007C0BF1" w:rsidP="0026096C">
      <w:pPr>
        <w:pStyle w:val="Textbody"/>
        <w:tabs>
          <w:tab w:val="left" w:pos="567"/>
          <w:tab w:val="left" w:pos="993"/>
        </w:tabs>
        <w:spacing w:after="0" w:line="360" w:lineRule="auto"/>
        <w:ind w:left="360"/>
        <w:jc w:val="both"/>
        <w:rPr>
          <w:rFonts w:ascii="Arial" w:hAnsi="Arial" w:cs="Arial"/>
          <w:sz w:val="24"/>
          <w:szCs w:val="24"/>
        </w:rPr>
      </w:pPr>
    </w:p>
    <w:p w14:paraId="144DD8AB" w14:textId="77777777" w:rsidR="001F4879" w:rsidRPr="003F0A15" w:rsidRDefault="006E0E3D" w:rsidP="0026096C">
      <w:pPr>
        <w:pStyle w:val="PargrafodaLista2"/>
        <w:widowControl w:val="0"/>
        <w:numPr>
          <w:ilvl w:val="1"/>
          <w:numId w:val="39"/>
        </w:numPr>
        <w:tabs>
          <w:tab w:val="left" w:pos="567"/>
        </w:tabs>
        <w:spacing w:line="360" w:lineRule="auto"/>
        <w:ind w:left="720" w:hanging="720"/>
        <w:jc w:val="both"/>
        <w:rPr>
          <w:rFonts w:eastAsia="Arial"/>
          <w:bCs w:val="0"/>
          <w:color w:val="auto"/>
          <w:sz w:val="24"/>
          <w:szCs w:val="24"/>
        </w:rPr>
      </w:pPr>
      <w:r w:rsidRPr="003F0A15">
        <w:rPr>
          <w:rFonts w:eastAsia="Arial"/>
          <w:bCs w:val="0"/>
          <w:color w:val="auto"/>
          <w:sz w:val="24"/>
          <w:szCs w:val="24"/>
        </w:rPr>
        <w:t>PROPOSTA FINAL</w:t>
      </w:r>
    </w:p>
    <w:p w14:paraId="097DDB7C" w14:textId="70752AB9" w:rsidR="001F4879" w:rsidRPr="003F0A15" w:rsidRDefault="006E0E3D" w:rsidP="0026096C">
      <w:pPr>
        <w:pStyle w:val="PargrafodaLista2"/>
        <w:widowControl w:val="0"/>
        <w:numPr>
          <w:ilvl w:val="2"/>
          <w:numId w:val="39"/>
        </w:numPr>
        <w:tabs>
          <w:tab w:val="left" w:pos="567"/>
        </w:tabs>
        <w:spacing w:line="360" w:lineRule="auto"/>
        <w:jc w:val="both"/>
        <w:rPr>
          <w:rFonts w:eastAsia="Arial"/>
          <w:b w:val="0"/>
          <w:color w:val="auto"/>
          <w:sz w:val="24"/>
          <w:szCs w:val="24"/>
        </w:rPr>
      </w:pPr>
      <w:r w:rsidRPr="003F0A15">
        <w:rPr>
          <w:b w:val="0"/>
          <w:color w:val="auto"/>
          <w:sz w:val="24"/>
          <w:szCs w:val="24"/>
        </w:rPr>
        <w:t xml:space="preserve">A PROPOSTA DE PREÇO ADEQUADA AO ÚLTIMO LANCE </w:t>
      </w:r>
      <w:r w:rsidRPr="003F0A15">
        <w:rPr>
          <w:rFonts w:eastAsia="Myriad Pro"/>
          <w:b w:val="0"/>
          <w:color w:val="auto"/>
          <w:sz w:val="24"/>
          <w:szCs w:val="24"/>
        </w:rPr>
        <w:t xml:space="preserve">deverá ser formulada de acordo com o valor final da disputa, </w:t>
      </w:r>
      <w:r w:rsidRPr="003F0A15">
        <w:rPr>
          <w:b w:val="0"/>
          <w:color w:val="auto"/>
          <w:sz w:val="24"/>
          <w:szCs w:val="24"/>
        </w:rPr>
        <w:t xml:space="preserve">assinada </w:t>
      </w:r>
      <w:r w:rsidRPr="003F0A15">
        <w:rPr>
          <w:rFonts w:eastAsia="Myriad Pro"/>
          <w:b w:val="0"/>
          <w:color w:val="auto"/>
          <w:sz w:val="24"/>
          <w:szCs w:val="24"/>
        </w:rPr>
        <w:t>p</w:t>
      </w:r>
      <w:r w:rsidRPr="003F0A15">
        <w:rPr>
          <w:b w:val="0"/>
          <w:color w:val="auto"/>
          <w:sz w:val="24"/>
          <w:szCs w:val="24"/>
        </w:rPr>
        <w:t>elo representante</w:t>
      </w:r>
      <w:r w:rsidRPr="003F0A15">
        <w:rPr>
          <w:rFonts w:eastAsia="Myriad Pro"/>
          <w:b w:val="0"/>
          <w:color w:val="auto"/>
          <w:sz w:val="24"/>
          <w:szCs w:val="24"/>
        </w:rPr>
        <w:t xml:space="preserve"> legal d</w:t>
      </w:r>
      <w:r w:rsidR="00D6240C" w:rsidRPr="003F0A15">
        <w:rPr>
          <w:rFonts w:eastAsia="Myriad Pro"/>
          <w:b w:val="0"/>
          <w:color w:val="auto"/>
          <w:sz w:val="24"/>
          <w:szCs w:val="24"/>
        </w:rPr>
        <w:t>a</w:t>
      </w:r>
      <w:r w:rsidRPr="003F0A15">
        <w:rPr>
          <w:rFonts w:eastAsia="Myriad Pro"/>
          <w:b w:val="0"/>
          <w:color w:val="auto"/>
          <w:sz w:val="24"/>
          <w:szCs w:val="24"/>
        </w:rPr>
        <w:t xml:space="preserve"> licitante (ou seu procurador devidamente qualificado), </w:t>
      </w:r>
      <w:r w:rsidRPr="003F0A15">
        <w:rPr>
          <w:b w:val="0"/>
          <w:color w:val="auto"/>
          <w:sz w:val="24"/>
          <w:szCs w:val="24"/>
        </w:rPr>
        <w:t>devidamente preenchida para fins de exame de aceitabilidade do preço.</w:t>
      </w:r>
    </w:p>
    <w:p w14:paraId="3C59E2D6" w14:textId="636E6D4C" w:rsidR="001F4879" w:rsidRPr="003F0A15" w:rsidRDefault="006E0E3D" w:rsidP="0026096C">
      <w:pPr>
        <w:pStyle w:val="PargrafodaLista2"/>
        <w:widowControl w:val="0"/>
        <w:numPr>
          <w:ilvl w:val="2"/>
          <w:numId w:val="39"/>
        </w:numPr>
        <w:tabs>
          <w:tab w:val="left" w:pos="567"/>
        </w:tabs>
        <w:spacing w:line="360" w:lineRule="auto"/>
        <w:jc w:val="both"/>
        <w:rPr>
          <w:rFonts w:eastAsia="Arial"/>
          <w:bCs w:val="0"/>
          <w:color w:val="auto"/>
          <w:sz w:val="24"/>
          <w:szCs w:val="24"/>
        </w:rPr>
      </w:pPr>
      <w:r w:rsidRPr="003F0A15">
        <w:rPr>
          <w:b w:val="0"/>
          <w:color w:val="auto"/>
          <w:sz w:val="24"/>
          <w:szCs w:val="24"/>
        </w:rPr>
        <w:lastRenderedPageBreak/>
        <w:t xml:space="preserve">O prazo de validade da proposta não será inferior a </w:t>
      </w:r>
      <w:r w:rsidR="000233E3" w:rsidRPr="003F0A15">
        <w:rPr>
          <w:b w:val="0"/>
          <w:color w:val="auto"/>
          <w:sz w:val="24"/>
          <w:szCs w:val="24"/>
        </w:rPr>
        <w:t>6</w:t>
      </w:r>
      <w:r w:rsidR="00F74613" w:rsidRPr="003F0A15">
        <w:rPr>
          <w:b w:val="0"/>
          <w:color w:val="auto"/>
          <w:sz w:val="24"/>
          <w:szCs w:val="24"/>
        </w:rPr>
        <w:t>0</w:t>
      </w:r>
      <w:r w:rsidRPr="003F0A15">
        <w:rPr>
          <w:b w:val="0"/>
          <w:color w:val="auto"/>
          <w:sz w:val="24"/>
          <w:szCs w:val="24"/>
        </w:rPr>
        <w:t xml:space="preserve"> (</w:t>
      </w:r>
      <w:r w:rsidR="000233E3" w:rsidRPr="003F0A15">
        <w:rPr>
          <w:b w:val="0"/>
          <w:color w:val="auto"/>
          <w:sz w:val="24"/>
          <w:szCs w:val="24"/>
        </w:rPr>
        <w:t>sessenta</w:t>
      </w:r>
      <w:r w:rsidRPr="003F0A15">
        <w:rPr>
          <w:b w:val="0"/>
          <w:color w:val="auto"/>
          <w:sz w:val="24"/>
          <w:szCs w:val="24"/>
        </w:rPr>
        <w:t xml:space="preserve">) dias, contados da data de abertura da sessão pública a ser estabelecida no preâmbulo do Edital, independente de declaração da licitante. </w:t>
      </w:r>
    </w:p>
    <w:p w14:paraId="02FF2894" w14:textId="77777777" w:rsidR="001F4879" w:rsidRPr="003F0A15" w:rsidRDefault="006E0E3D" w:rsidP="0026096C">
      <w:pPr>
        <w:pStyle w:val="PargrafodaLista2"/>
        <w:widowControl w:val="0"/>
        <w:numPr>
          <w:ilvl w:val="2"/>
          <w:numId w:val="39"/>
        </w:numPr>
        <w:tabs>
          <w:tab w:val="left" w:pos="567"/>
        </w:tabs>
        <w:spacing w:line="360" w:lineRule="auto"/>
        <w:jc w:val="both"/>
        <w:rPr>
          <w:b w:val="0"/>
          <w:color w:val="auto"/>
          <w:sz w:val="24"/>
          <w:szCs w:val="24"/>
          <w:lang w:eastAsia="en-US"/>
        </w:rPr>
      </w:pPr>
      <w:r w:rsidRPr="003F0A15">
        <w:rPr>
          <w:b w:val="0"/>
          <w:color w:val="auto"/>
          <w:spacing w:val="1"/>
          <w:sz w:val="24"/>
          <w:szCs w:val="24"/>
        </w:rPr>
        <w:t>Deverão estar computadas, nos preços unitários e nas despesas indiretas, todas as despesas de transportes de materiais, carga e descarga, despesas de execução, fornecimento e aplicação ou instalação de materiais e equipamentos, mão-de-obra especializada, encargos sociais, trabalhistas e previdenciários, limpeza da área do canteiro de obras ou outros equipamentos necessários, bem como impostos, taxas, fretes, seguros e quaisquer outras despesas diretas ou indiretas que incidam ou venham a incidir sobre o objeto da presente licitação bem como as despesas de perdas.</w:t>
      </w:r>
    </w:p>
    <w:p w14:paraId="11C46FD7" w14:textId="77777777" w:rsidR="001F4879" w:rsidRPr="003F0A15" w:rsidRDefault="006E0E3D" w:rsidP="0026096C">
      <w:pPr>
        <w:pStyle w:val="PargrafodaLista2"/>
        <w:widowControl w:val="0"/>
        <w:numPr>
          <w:ilvl w:val="2"/>
          <w:numId w:val="39"/>
        </w:numPr>
        <w:tabs>
          <w:tab w:val="left" w:pos="567"/>
        </w:tabs>
        <w:spacing w:line="360" w:lineRule="auto"/>
        <w:jc w:val="both"/>
        <w:rPr>
          <w:b w:val="0"/>
          <w:color w:val="auto"/>
          <w:sz w:val="24"/>
          <w:szCs w:val="24"/>
          <w:lang w:eastAsia="en-US"/>
        </w:rPr>
      </w:pPr>
      <w:r w:rsidRPr="003F0A15">
        <w:rPr>
          <w:b w:val="0"/>
          <w:color w:val="auto"/>
          <w:spacing w:val="1"/>
          <w:sz w:val="24"/>
          <w:szCs w:val="24"/>
        </w:rPr>
        <w:t>As despesas de Contrato, Seguros, Leis Sociais, ISS, e outras que incidirem sobre os serviços e seu pessoal, serão de inteira responsabilidade da Licitante Vencedora.</w:t>
      </w:r>
      <w:bookmarkStart w:id="36" w:name="_2s8eyo1"/>
      <w:bookmarkStart w:id="37" w:name="_17dp8vu"/>
      <w:bookmarkEnd w:id="36"/>
      <w:bookmarkEnd w:id="37"/>
    </w:p>
    <w:p w14:paraId="380335D1" w14:textId="5A18342A" w:rsidR="001F4879" w:rsidRPr="003F0A15" w:rsidRDefault="006E0E3D" w:rsidP="0026096C">
      <w:pPr>
        <w:pStyle w:val="PargrafodaLista2"/>
        <w:widowControl w:val="0"/>
        <w:numPr>
          <w:ilvl w:val="2"/>
          <w:numId w:val="39"/>
        </w:numPr>
        <w:tabs>
          <w:tab w:val="left" w:pos="567"/>
        </w:tabs>
        <w:spacing w:line="360" w:lineRule="auto"/>
        <w:jc w:val="both"/>
        <w:rPr>
          <w:b w:val="0"/>
          <w:color w:val="auto"/>
          <w:sz w:val="24"/>
          <w:szCs w:val="24"/>
        </w:rPr>
      </w:pPr>
      <w:r w:rsidRPr="003F0A15">
        <w:rPr>
          <w:b w:val="0"/>
          <w:color w:val="auto"/>
          <w:sz w:val="24"/>
          <w:szCs w:val="24"/>
        </w:rPr>
        <w:t>Os preços ofertados, tanto na proposta inicial e final, quanto na etapa de lances, serão de exclusiva responsabilidade d</w:t>
      </w:r>
      <w:r w:rsidR="00D6240C" w:rsidRPr="003F0A15">
        <w:rPr>
          <w:b w:val="0"/>
          <w:color w:val="auto"/>
          <w:sz w:val="24"/>
          <w:szCs w:val="24"/>
        </w:rPr>
        <w:t>a</w:t>
      </w:r>
      <w:r w:rsidRPr="003F0A15">
        <w:rPr>
          <w:b w:val="0"/>
          <w:color w:val="auto"/>
          <w:sz w:val="24"/>
          <w:szCs w:val="24"/>
        </w:rPr>
        <w:t xml:space="preserve"> licitante, não lhe assistindo o direito de pleitear qualquer alteração, sob alegação de erro, omissão ou qualquer outro pretexto.</w:t>
      </w:r>
    </w:p>
    <w:p w14:paraId="6E3471EF" w14:textId="77777777" w:rsidR="001F4879" w:rsidRPr="003F0A15" w:rsidRDefault="006E0E3D" w:rsidP="0026096C">
      <w:pPr>
        <w:pStyle w:val="PargrafodaLista2"/>
        <w:widowControl w:val="0"/>
        <w:numPr>
          <w:ilvl w:val="2"/>
          <w:numId w:val="39"/>
        </w:numPr>
        <w:tabs>
          <w:tab w:val="left" w:pos="567"/>
        </w:tabs>
        <w:spacing w:line="360" w:lineRule="auto"/>
        <w:jc w:val="both"/>
        <w:rPr>
          <w:b w:val="0"/>
          <w:color w:val="auto"/>
          <w:sz w:val="24"/>
          <w:szCs w:val="24"/>
        </w:rPr>
      </w:pPr>
      <w:r w:rsidRPr="003F0A15">
        <w:rPr>
          <w:b w:val="0"/>
          <w:color w:val="auto"/>
          <w:sz w:val="24"/>
          <w:szCs w:val="24"/>
        </w:rPr>
        <w:t xml:space="preserve">A licitante deverá utilizar os arquivos disponibilizadas em formato editável para elaboração da sua proposta. </w:t>
      </w:r>
    </w:p>
    <w:p w14:paraId="6D03C3F3" w14:textId="3813DB19" w:rsidR="001F4879" w:rsidRPr="003F0A15" w:rsidRDefault="00FD3A23" w:rsidP="0026096C">
      <w:pPr>
        <w:pStyle w:val="PargrafodaLista2"/>
        <w:widowControl w:val="0"/>
        <w:numPr>
          <w:ilvl w:val="2"/>
          <w:numId w:val="39"/>
        </w:numPr>
        <w:tabs>
          <w:tab w:val="left" w:pos="567"/>
        </w:tabs>
        <w:spacing w:line="360" w:lineRule="auto"/>
        <w:jc w:val="both"/>
        <w:rPr>
          <w:color w:val="auto"/>
          <w:sz w:val="24"/>
          <w:szCs w:val="24"/>
          <w:lang w:eastAsia="en-US"/>
        </w:rPr>
      </w:pPr>
      <w:r w:rsidRPr="003F0A15">
        <w:rPr>
          <w:color w:val="auto"/>
          <w:sz w:val="24"/>
          <w:szCs w:val="24"/>
          <w:lang w:eastAsia="en-US"/>
        </w:rPr>
        <w:t xml:space="preserve"> </w:t>
      </w:r>
      <w:r w:rsidR="006E0E3D" w:rsidRPr="003F0A15">
        <w:rPr>
          <w:color w:val="auto"/>
          <w:sz w:val="24"/>
          <w:szCs w:val="24"/>
          <w:lang w:eastAsia="en-US"/>
        </w:rPr>
        <w:t>A proposta final deverá conter:</w:t>
      </w:r>
    </w:p>
    <w:p w14:paraId="4481314C" w14:textId="77777777" w:rsidR="001F4879" w:rsidRPr="003F0A15" w:rsidRDefault="006E0E3D" w:rsidP="0026096C">
      <w:pPr>
        <w:pStyle w:val="PargrafodaLista2"/>
        <w:widowControl w:val="0"/>
        <w:numPr>
          <w:ilvl w:val="3"/>
          <w:numId w:val="39"/>
        </w:numPr>
        <w:tabs>
          <w:tab w:val="left" w:pos="567"/>
        </w:tabs>
        <w:spacing w:line="360" w:lineRule="auto"/>
        <w:jc w:val="both"/>
        <w:rPr>
          <w:color w:val="auto"/>
          <w:sz w:val="24"/>
          <w:szCs w:val="24"/>
          <w:lang w:eastAsia="en-US"/>
        </w:rPr>
      </w:pPr>
      <w:r w:rsidRPr="003F0A15">
        <w:rPr>
          <w:color w:val="auto"/>
          <w:sz w:val="24"/>
          <w:szCs w:val="24"/>
          <w:lang w:eastAsia="en-US"/>
        </w:rPr>
        <w:t xml:space="preserve">Planilha orçamentária </w:t>
      </w:r>
      <w:r w:rsidRPr="003F0A15">
        <w:rPr>
          <w:b w:val="0"/>
          <w:color w:val="auto"/>
          <w:sz w:val="24"/>
          <w:szCs w:val="24"/>
          <w:lang w:eastAsia="en-US"/>
        </w:rPr>
        <w:t>com a especificação dos quantitativos e custos unitários, bem como os</w:t>
      </w:r>
      <w:r w:rsidR="000B50EA" w:rsidRPr="003F0A15">
        <w:rPr>
          <w:b w:val="0"/>
          <w:color w:val="auto"/>
          <w:sz w:val="24"/>
          <w:szCs w:val="24"/>
          <w:lang w:eastAsia="en-US"/>
        </w:rPr>
        <w:t xml:space="preserve"> preços totais, com BDI incluso, observando as seguintes diretrizes: </w:t>
      </w:r>
    </w:p>
    <w:p w14:paraId="2B4CF95E" w14:textId="31C2206B" w:rsidR="001F4879" w:rsidRPr="003F0A15" w:rsidRDefault="006E0E3D" w:rsidP="0026096C">
      <w:pPr>
        <w:pStyle w:val="PargrafodaLista2"/>
        <w:widowControl w:val="0"/>
        <w:numPr>
          <w:ilvl w:val="4"/>
          <w:numId w:val="39"/>
        </w:numPr>
        <w:tabs>
          <w:tab w:val="left" w:pos="567"/>
        </w:tabs>
        <w:spacing w:line="360" w:lineRule="auto"/>
        <w:jc w:val="both"/>
        <w:rPr>
          <w:b w:val="0"/>
          <w:color w:val="auto"/>
          <w:sz w:val="24"/>
          <w:szCs w:val="24"/>
          <w:lang w:eastAsia="en-US"/>
        </w:rPr>
      </w:pPr>
      <w:r w:rsidRPr="003F0A15">
        <w:rPr>
          <w:b w:val="0"/>
          <w:color w:val="auto"/>
          <w:sz w:val="24"/>
          <w:szCs w:val="24"/>
          <w:lang w:eastAsia="en-US"/>
        </w:rPr>
        <w:t>Na elaboração da sua planilha orçamentária, a licitante deverá utilizar como modelo o ANEXO A, disponibilizado em formato editável, preenchendo na coluna dos preços unitários, o preço ofertado para cada serviço, e na coluna de BDI deverá ser informado o percentual conforme composição apresentada pel</w:t>
      </w:r>
      <w:r w:rsidR="00D6240C" w:rsidRPr="003F0A15">
        <w:rPr>
          <w:b w:val="0"/>
          <w:color w:val="auto"/>
          <w:sz w:val="24"/>
          <w:szCs w:val="24"/>
          <w:lang w:eastAsia="en-US"/>
        </w:rPr>
        <w:t>a</w:t>
      </w:r>
      <w:r w:rsidRPr="003F0A15">
        <w:rPr>
          <w:b w:val="0"/>
          <w:color w:val="auto"/>
          <w:sz w:val="24"/>
          <w:szCs w:val="24"/>
          <w:lang w:eastAsia="en-US"/>
        </w:rPr>
        <w:t xml:space="preserve"> licitante. No preço unitário do serviço sem BDI já devem estar considerados os custos referente</w:t>
      </w:r>
      <w:r w:rsidR="00282097" w:rsidRPr="003F0A15">
        <w:rPr>
          <w:b w:val="0"/>
          <w:color w:val="auto"/>
          <w:sz w:val="24"/>
          <w:szCs w:val="24"/>
          <w:lang w:eastAsia="en-US"/>
        </w:rPr>
        <w:t>s</w:t>
      </w:r>
      <w:r w:rsidRPr="003F0A15">
        <w:rPr>
          <w:b w:val="0"/>
          <w:color w:val="auto"/>
          <w:sz w:val="24"/>
          <w:szCs w:val="24"/>
          <w:lang w:eastAsia="en-US"/>
        </w:rPr>
        <w:t xml:space="preserve"> aos encargos sociais</w:t>
      </w:r>
      <w:r w:rsidR="00883CE3" w:rsidRPr="003F0A15">
        <w:rPr>
          <w:b w:val="0"/>
          <w:color w:val="auto"/>
          <w:sz w:val="24"/>
          <w:szCs w:val="24"/>
          <w:lang w:eastAsia="en-US"/>
        </w:rPr>
        <w:t xml:space="preserve"> e complementares</w:t>
      </w:r>
      <w:r w:rsidRPr="003F0A15">
        <w:rPr>
          <w:b w:val="0"/>
          <w:color w:val="auto"/>
          <w:sz w:val="24"/>
          <w:szCs w:val="24"/>
          <w:lang w:eastAsia="en-US"/>
        </w:rPr>
        <w:t xml:space="preserve"> sobre a mão de obra necessária </w:t>
      </w:r>
      <w:r w:rsidR="00282097" w:rsidRPr="003F0A15">
        <w:rPr>
          <w:b w:val="0"/>
          <w:color w:val="auto"/>
          <w:sz w:val="24"/>
          <w:szCs w:val="24"/>
          <w:lang w:eastAsia="en-US"/>
        </w:rPr>
        <w:t>à</w:t>
      </w:r>
      <w:r w:rsidRPr="003F0A15">
        <w:rPr>
          <w:b w:val="0"/>
          <w:color w:val="auto"/>
          <w:sz w:val="24"/>
          <w:szCs w:val="24"/>
          <w:lang w:eastAsia="en-US"/>
        </w:rPr>
        <w:t xml:space="preserve"> execução dos serviços</w:t>
      </w:r>
      <w:r w:rsidR="005B1996" w:rsidRPr="003F0A15">
        <w:rPr>
          <w:b w:val="0"/>
          <w:color w:val="auto"/>
          <w:sz w:val="24"/>
          <w:szCs w:val="24"/>
          <w:lang w:eastAsia="en-US"/>
        </w:rPr>
        <w:t>;</w:t>
      </w:r>
    </w:p>
    <w:p w14:paraId="6FA9D99D" w14:textId="77777777" w:rsidR="001F4879" w:rsidRPr="003F0A15" w:rsidRDefault="006E0E3D" w:rsidP="0026096C">
      <w:pPr>
        <w:pStyle w:val="PargrafodaLista2"/>
        <w:widowControl w:val="0"/>
        <w:numPr>
          <w:ilvl w:val="4"/>
          <w:numId w:val="39"/>
        </w:numPr>
        <w:tabs>
          <w:tab w:val="left" w:pos="567"/>
        </w:tabs>
        <w:spacing w:line="360" w:lineRule="auto"/>
        <w:jc w:val="both"/>
        <w:rPr>
          <w:b w:val="0"/>
          <w:color w:val="auto"/>
          <w:sz w:val="24"/>
          <w:szCs w:val="24"/>
          <w:lang w:eastAsia="en-US"/>
        </w:rPr>
      </w:pPr>
      <w:r w:rsidRPr="003F0A15">
        <w:rPr>
          <w:b w:val="0"/>
          <w:color w:val="auto"/>
          <w:sz w:val="24"/>
          <w:szCs w:val="24"/>
          <w:lang w:eastAsia="en-US"/>
        </w:rPr>
        <w:t xml:space="preserve">Os preços unitários com BDI constantes na Planilha Orçamentária conforme ANEXO A deste Termo de Referência devem ser considerados como </w:t>
      </w:r>
      <w:r w:rsidRPr="003F0A15">
        <w:rPr>
          <w:b w:val="0"/>
          <w:color w:val="auto"/>
          <w:sz w:val="24"/>
          <w:szCs w:val="24"/>
          <w:lang w:eastAsia="en-US"/>
        </w:rPr>
        <w:lastRenderedPageBreak/>
        <w:t>preços unitários máximos, sob pena de desclassificação, inclusive quando o(s) lote(s) reunir(em) itens diversos e independente do critério de disputa;</w:t>
      </w:r>
    </w:p>
    <w:p w14:paraId="620E4B74" w14:textId="1F3F2AFF" w:rsidR="001F4879" w:rsidRPr="003F0A15" w:rsidRDefault="006E0E3D" w:rsidP="0026096C">
      <w:pPr>
        <w:pStyle w:val="PargrafodaLista2"/>
        <w:widowControl w:val="0"/>
        <w:numPr>
          <w:ilvl w:val="4"/>
          <w:numId w:val="39"/>
        </w:numPr>
        <w:tabs>
          <w:tab w:val="left" w:pos="567"/>
        </w:tabs>
        <w:spacing w:line="360" w:lineRule="auto"/>
        <w:jc w:val="both"/>
        <w:rPr>
          <w:b w:val="0"/>
          <w:color w:val="auto"/>
          <w:sz w:val="24"/>
          <w:szCs w:val="24"/>
          <w:lang w:eastAsia="en-US"/>
        </w:rPr>
      </w:pPr>
      <w:r w:rsidRPr="003F0A15">
        <w:rPr>
          <w:b w:val="0"/>
          <w:color w:val="auto"/>
          <w:sz w:val="24"/>
          <w:szCs w:val="24"/>
          <w:lang w:eastAsia="en-US"/>
        </w:rPr>
        <w:t>Informar os valores unitários com apenas 2 (duas) casas decimais após a vírgula e utilizar a ferramenta “</w:t>
      </w:r>
      <w:r w:rsidRPr="003F0A15">
        <w:rPr>
          <w:b w:val="0"/>
          <w:color w:val="auto"/>
          <w:sz w:val="24"/>
          <w:szCs w:val="24"/>
          <w:u w:val="single"/>
          <w:lang w:eastAsia="en-US"/>
        </w:rPr>
        <w:t>ARRED</w:t>
      </w:r>
      <w:r w:rsidR="00045FA2" w:rsidRPr="003F0A15">
        <w:rPr>
          <w:b w:val="0"/>
          <w:color w:val="auto"/>
          <w:sz w:val="24"/>
          <w:szCs w:val="24"/>
          <w:u w:val="single"/>
          <w:lang w:eastAsia="en-US"/>
        </w:rPr>
        <w:t xml:space="preserve"> OU </w:t>
      </w:r>
      <w:r w:rsidR="00DA5636" w:rsidRPr="003F0A15">
        <w:rPr>
          <w:b w:val="0"/>
          <w:color w:val="auto"/>
          <w:sz w:val="24"/>
          <w:szCs w:val="24"/>
          <w:u w:val="single"/>
          <w:lang w:eastAsia="en-US"/>
        </w:rPr>
        <w:t>TRUNCAR</w:t>
      </w:r>
      <w:r w:rsidRPr="003F0A15">
        <w:rPr>
          <w:b w:val="0"/>
          <w:color w:val="auto"/>
          <w:sz w:val="24"/>
          <w:szCs w:val="24"/>
          <w:lang w:eastAsia="en-US"/>
        </w:rPr>
        <w:t>”</w:t>
      </w:r>
      <w:r w:rsidR="009374D3" w:rsidRPr="003F0A15">
        <w:rPr>
          <w:b w:val="0"/>
          <w:color w:val="auto"/>
          <w:sz w:val="24"/>
          <w:szCs w:val="24"/>
          <w:lang w:eastAsia="en-US"/>
        </w:rPr>
        <w:t xml:space="preserve"> (a ser defini</w:t>
      </w:r>
      <w:r w:rsidR="00E23C87" w:rsidRPr="003F0A15">
        <w:rPr>
          <w:b w:val="0"/>
          <w:color w:val="auto"/>
          <w:sz w:val="24"/>
          <w:szCs w:val="24"/>
          <w:lang w:eastAsia="en-US"/>
        </w:rPr>
        <w:t xml:space="preserve">do pelo órgão demandante, </w:t>
      </w:r>
      <w:r w:rsidR="00222919" w:rsidRPr="003F0A15">
        <w:rPr>
          <w:b w:val="0"/>
          <w:color w:val="auto"/>
          <w:sz w:val="24"/>
          <w:szCs w:val="24"/>
          <w:lang w:eastAsia="en-US"/>
        </w:rPr>
        <w:t>compatível com a metodologia adotada na planilha referencial da licitação)</w:t>
      </w:r>
      <w:r w:rsidRPr="003F0A15">
        <w:rPr>
          <w:b w:val="0"/>
          <w:color w:val="auto"/>
          <w:sz w:val="24"/>
          <w:szCs w:val="24"/>
          <w:lang w:eastAsia="en-US"/>
        </w:rPr>
        <w:t xml:space="preserve"> nas colunas de valor unitário com BDI e valor total;</w:t>
      </w:r>
    </w:p>
    <w:p w14:paraId="59717EE0" w14:textId="7D04826A" w:rsidR="001F4879" w:rsidRPr="003F0A15" w:rsidRDefault="006E0E3D" w:rsidP="0026096C">
      <w:pPr>
        <w:pStyle w:val="PargrafodaLista2"/>
        <w:widowControl w:val="0"/>
        <w:numPr>
          <w:ilvl w:val="4"/>
          <w:numId w:val="39"/>
        </w:numPr>
        <w:tabs>
          <w:tab w:val="left" w:pos="567"/>
          <w:tab w:val="left" w:pos="1843"/>
        </w:tabs>
        <w:spacing w:line="360" w:lineRule="auto"/>
        <w:jc w:val="both"/>
        <w:rPr>
          <w:b w:val="0"/>
          <w:color w:val="auto"/>
          <w:sz w:val="24"/>
          <w:szCs w:val="24"/>
          <w:lang w:eastAsia="en-US"/>
        </w:rPr>
      </w:pPr>
      <w:r w:rsidRPr="003F0A15">
        <w:rPr>
          <w:b w:val="0"/>
          <w:color w:val="auto"/>
          <w:sz w:val="24"/>
          <w:szCs w:val="24"/>
          <w:lang w:eastAsia="en-US"/>
        </w:rPr>
        <w:t>Todos os dados informados pel</w:t>
      </w:r>
      <w:r w:rsidR="00D6240C" w:rsidRPr="003F0A15">
        <w:rPr>
          <w:b w:val="0"/>
          <w:color w:val="auto"/>
          <w:sz w:val="24"/>
          <w:szCs w:val="24"/>
          <w:lang w:eastAsia="en-US"/>
        </w:rPr>
        <w:t>a</w:t>
      </w:r>
      <w:r w:rsidRPr="003F0A15">
        <w:rPr>
          <w:b w:val="0"/>
          <w:color w:val="auto"/>
          <w:sz w:val="24"/>
          <w:szCs w:val="24"/>
          <w:lang w:eastAsia="en-US"/>
        </w:rPr>
        <w:t xml:space="preserve"> licitante em sua planilha orçamentária deverão refletir com fidelidade os custos especificados, a margem de lucro pretendida e as despesas indiretas;</w:t>
      </w:r>
    </w:p>
    <w:p w14:paraId="721D3A21" w14:textId="5E777C14" w:rsidR="001F4879" w:rsidRPr="003F0A15" w:rsidRDefault="006E0E3D" w:rsidP="0026096C">
      <w:pPr>
        <w:pStyle w:val="PargrafodaLista2"/>
        <w:widowControl w:val="0"/>
        <w:numPr>
          <w:ilvl w:val="4"/>
          <w:numId w:val="39"/>
        </w:numPr>
        <w:tabs>
          <w:tab w:val="left" w:pos="567"/>
        </w:tabs>
        <w:spacing w:line="360" w:lineRule="auto"/>
        <w:jc w:val="both"/>
        <w:rPr>
          <w:b w:val="0"/>
          <w:color w:val="auto"/>
          <w:sz w:val="24"/>
          <w:szCs w:val="24"/>
          <w:lang w:eastAsia="en-US"/>
        </w:rPr>
      </w:pPr>
      <w:r w:rsidRPr="003F0A15">
        <w:rPr>
          <w:b w:val="0"/>
          <w:color w:val="auto"/>
          <w:spacing w:val="1"/>
          <w:sz w:val="24"/>
          <w:szCs w:val="24"/>
        </w:rPr>
        <w:t>Na hipótese de ocorrência de serviços idênticos com valores diversos na planilha da licitante, sem apresentação de justificativa técnica, será considerado aquele de menor valor</w:t>
      </w:r>
      <w:r w:rsidR="00222919" w:rsidRPr="003F0A15">
        <w:rPr>
          <w:b w:val="0"/>
          <w:color w:val="auto"/>
          <w:spacing w:val="1"/>
          <w:sz w:val="24"/>
          <w:szCs w:val="24"/>
        </w:rPr>
        <w:t xml:space="preserve"> </w:t>
      </w:r>
      <w:r w:rsidRPr="003F0A15">
        <w:rPr>
          <w:b w:val="0"/>
          <w:color w:val="auto"/>
          <w:spacing w:val="1"/>
          <w:sz w:val="24"/>
          <w:szCs w:val="24"/>
        </w:rPr>
        <w:t>atribuído.</w:t>
      </w:r>
      <w:bookmarkStart w:id="38" w:name="_Hlk136264405"/>
      <w:bookmarkEnd w:id="38"/>
    </w:p>
    <w:p w14:paraId="664BED43" w14:textId="77777777" w:rsidR="001F4879" w:rsidRPr="003F0A15" w:rsidRDefault="006E0E3D" w:rsidP="0026096C">
      <w:pPr>
        <w:pStyle w:val="PargrafodaLista2"/>
        <w:widowControl w:val="0"/>
        <w:numPr>
          <w:ilvl w:val="4"/>
          <w:numId w:val="39"/>
        </w:numPr>
        <w:tabs>
          <w:tab w:val="left" w:pos="567"/>
        </w:tabs>
        <w:spacing w:line="360" w:lineRule="auto"/>
        <w:jc w:val="both"/>
        <w:rPr>
          <w:b w:val="0"/>
          <w:color w:val="auto"/>
          <w:spacing w:val="1"/>
          <w:sz w:val="24"/>
          <w:szCs w:val="24"/>
        </w:rPr>
      </w:pPr>
      <w:r w:rsidRPr="003F0A15">
        <w:rPr>
          <w:color w:val="auto"/>
          <w:spacing w:val="1"/>
          <w:sz w:val="24"/>
          <w:szCs w:val="24"/>
        </w:rPr>
        <w:t>Cronograma físico/financeiro</w:t>
      </w:r>
      <w:r w:rsidRPr="003F0A15">
        <w:rPr>
          <w:b w:val="0"/>
          <w:color w:val="auto"/>
          <w:spacing w:val="1"/>
          <w:sz w:val="24"/>
          <w:szCs w:val="24"/>
        </w:rPr>
        <w:t xml:space="preserve"> de execução e desembolso das obras, com parcelas mensais de acordo com o </w:t>
      </w:r>
      <w:r w:rsidRPr="003F0A15">
        <w:rPr>
          <w:b w:val="0"/>
          <w:color w:val="auto"/>
          <w:sz w:val="24"/>
          <w:szCs w:val="24"/>
        </w:rPr>
        <w:t>ANEXO B.</w:t>
      </w:r>
    </w:p>
    <w:p w14:paraId="09DA0520" w14:textId="5561296A" w:rsidR="001F4879" w:rsidRPr="003F0A15" w:rsidRDefault="006E0E3D" w:rsidP="0026096C">
      <w:pPr>
        <w:pStyle w:val="PargrafodaLista2"/>
        <w:widowControl w:val="0"/>
        <w:numPr>
          <w:ilvl w:val="4"/>
          <w:numId w:val="39"/>
        </w:numPr>
        <w:tabs>
          <w:tab w:val="left" w:pos="567"/>
        </w:tabs>
        <w:spacing w:line="360" w:lineRule="auto"/>
        <w:jc w:val="both"/>
        <w:rPr>
          <w:b w:val="0"/>
          <w:color w:val="auto"/>
          <w:spacing w:val="1"/>
          <w:sz w:val="24"/>
          <w:szCs w:val="24"/>
        </w:rPr>
      </w:pPr>
      <w:r w:rsidRPr="003F0A15">
        <w:rPr>
          <w:b w:val="0"/>
          <w:color w:val="auto"/>
          <w:spacing w:val="1"/>
          <w:sz w:val="24"/>
          <w:szCs w:val="24"/>
        </w:rPr>
        <w:t xml:space="preserve">Na elaboração do Cronograma físico/financeiro, a licitante deverá utilizar como modelo o ANEXO B, disponibilizado em formato editável, apresentando seus valores e considerando na previsão mensal para o pagamento dos itens Administração Local e Manutenção do Canteiro de Obras a proporcionalidade à execução financeira dos demais serviços previstos </w:t>
      </w:r>
      <w:r w:rsidR="00A7791C" w:rsidRPr="003F0A15">
        <w:rPr>
          <w:b w:val="0"/>
          <w:color w:val="auto"/>
          <w:spacing w:val="1"/>
          <w:sz w:val="24"/>
          <w:szCs w:val="24"/>
        </w:rPr>
        <w:t>na sua proposta</w:t>
      </w:r>
      <w:r w:rsidRPr="003F0A15">
        <w:rPr>
          <w:b w:val="0"/>
          <w:color w:val="auto"/>
          <w:spacing w:val="1"/>
          <w:sz w:val="24"/>
          <w:szCs w:val="24"/>
        </w:rPr>
        <w:t>;</w:t>
      </w:r>
    </w:p>
    <w:p w14:paraId="0C0351AD" w14:textId="77777777" w:rsidR="001F4879" w:rsidRPr="003F0A15" w:rsidRDefault="006E0E3D" w:rsidP="0026096C">
      <w:pPr>
        <w:pStyle w:val="PargrafodaLista2"/>
        <w:widowControl w:val="0"/>
        <w:numPr>
          <w:ilvl w:val="4"/>
          <w:numId w:val="39"/>
        </w:numPr>
        <w:tabs>
          <w:tab w:val="left" w:pos="567"/>
        </w:tabs>
        <w:spacing w:line="360" w:lineRule="auto"/>
        <w:jc w:val="both"/>
        <w:rPr>
          <w:b w:val="0"/>
          <w:color w:val="auto"/>
          <w:spacing w:val="1"/>
          <w:sz w:val="24"/>
          <w:szCs w:val="24"/>
        </w:rPr>
      </w:pPr>
      <w:r w:rsidRPr="003F0A15">
        <w:rPr>
          <w:b w:val="0"/>
          <w:color w:val="auto"/>
          <w:spacing w:val="1"/>
          <w:sz w:val="24"/>
          <w:szCs w:val="24"/>
        </w:rPr>
        <w:t>A Licitante apre</w:t>
      </w:r>
      <w:r w:rsidR="004D5F09" w:rsidRPr="003F0A15">
        <w:rPr>
          <w:b w:val="0"/>
          <w:color w:val="auto"/>
          <w:spacing w:val="1"/>
          <w:sz w:val="24"/>
          <w:szCs w:val="24"/>
        </w:rPr>
        <w:t>sentará para a referida obra o C</w:t>
      </w:r>
      <w:r w:rsidRPr="003F0A15">
        <w:rPr>
          <w:b w:val="0"/>
          <w:color w:val="auto"/>
          <w:spacing w:val="1"/>
          <w:sz w:val="24"/>
          <w:szCs w:val="24"/>
        </w:rPr>
        <w:t>ronograma</w:t>
      </w:r>
      <w:r w:rsidR="004D5F09" w:rsidRPr="003F0A15">
        <w:rPr>
          <w:b w:val="0"/>
          <w:color w:val="auto"/>
          <w:spacing w:val="1"/>
          <w:sz w:val="24"/>
          <w:szCs w:val="24"/>
        </w:rPr>
        <w:t xml:space="preserve"> físico/financeiro</w:t>
      </w:r>
      <w:r w:rsidRPr="003F0A15">
        <w:rPr>
          <w:b w:val="0"/>
          <w:color w:val="auto"/>
          <w:spacing w:val="1"/>
          <w:sz w:val="24"/>
          <w:szCs w:val="24"/>
        </w:rPr>
        <w:t xml:space="preserve"> correspondente e proposta de desenvolvimento dos serviços a serem executados, com suas etapas bem definidas e justificadas, obedecendo às normas e restrições operacionais dos órgãos gerenciadores envolvidos.</w:t>
      </w:r>
    </w:p>
    <w:p w14:paraId="76612466" w14:textId="7D5DD84D" w:rsidR="001F4879" w:rsidRPr="003F0A15" w:rsidRDefault="006E0E3D" w:rsidP="0026096C">
      <w:pPr>
        <w:pStyle w:val="PargrafodaLista2"/>
        <w:widowControl w:val="0"/>
        <w:numPr>
          <w:ilvl w:val="4"/>
          <w:numId w:val="39"/>
        </w:numPr>
        <w:tabs>
          <w:tab w:val="left" w:pos="567"/>
        </w:tabs>
        <w:spacing w:line="360" w:lineRule="auto"/>
        <w:jc w:val="both"/>
        <w:rPr>
          <w:color w:val="auto"/>
          <w:spacing w:val="1"/>
          <w:sz w:val="24"/>
          <w:szCs w:val="24"/>
        </w:rPr>
      </w:pPr>
      <w:r w:rsidRPr="003F0A15">
        <w:rPr>
          <w:color w:val="auto"/>
          <w:spacing w:val="1"/>
          <w:sz w:val="24"/>
          <w:szCs w:val="24"/>
        </w:rPr>
        <w:t xml:space="preserve">Composições de preços unitários </w:t>
      </w:r>
      <w:r w:rsidR="00BB0E78" w:rsidRPr="003F0A15">
        <w:rPr>
          <w:b w:val="0"/>
          <w:bCs w:val="0"/>
          <w:color w:val="auto"/>
          <w:spacing w:val="1"/>
          <w:sz w:val="24"/>
          <w:szCs w:val="24"/>
        </w:rPr>
        <w:t>de TODOS</w:t>
      </w:r>
      <w:r w:rsidR="00BB0E78" w:rsidRPr="003F0A15">
        <w:rPr>
          <w:b w:val="0"/>
          <w:color w:val="auto"/>
          <w:spacing w:val="1"/>
          <w:sz w:val="24"/>
          <w:szCs w:val="24"/>
        </w:rPr>
        <w:t xml:space="preserve"> os serviços </w:t>
      </w:r>
      <w:r w:rsidRPr="003F0A15">
        <w:rPr>
          <w:b w:val="0"/>
          <w:color w:val="auto"/>
          <w:spacing w:val="1"/>
          <w:sz w:val="24"/>
          <w:szCs w:val="24"/>
        </w:rPr>
        <w:t>previstos na planilha orçamentária</w:t>
      </w:r>
      <w:r w:rsidR="00BB0E78" w:rsidRPr="003F0A15">
        <w:rPr>
          <w:b w:val="0"/>
          <w:color w:val="auto"/>
          <w:spacing w:val="1"/>
          <w:sz w:val="24"/>
          <w:szCs w:val="24"/>
        </w:rPr>
        <w:t>.</w:t>
      </w:r>
    </w:p>
    <w:p w14:paraId="4FBA946A" w14:textId="0D27F3C6" w:rsidR="001F4879" w:rsidRPr="003F0A15" w:rsidRDefault="006E0E3D" w:rsidP="0026096C">
      <w:pPr>
        <w:pStyle w:val="PargrafodaLista2"/>
        <w:widowControl w:val="0"/>
        <w:numPr>
          <w:ilvl w:val="5"/>
          <w:numId w:val="39"/>
        </w:numPr>
        <w:tabs>
          <w:tab w:val="left" w:pos="567"/>
        </w:tabs>
        <w:spacing w:line="360" w:lineRule="auto"/>
        <w:ind w:left="1276" w:hanging="1276"/>
        <w:jc w:val="both"/>
        <w:rPr>
          <w:b w:val="0"/>
          <w:color w:val="auto"/>
          <w:spacing w:val="1"/>
          <w:sz w:val="24"/>
          <w:szCs w:val="24"/>
        </w:rPr>
      </w:pPr>
      <w:r w:rsidRPr="003F0A15">
        <w:rPr>
          <w:b w:val="0"/>
          <w:color w:val="auto"/>
          <w:spacing w:val="1"/>
          <w:sz w:val="24"/>
          <w:szCs w:val="24"/>
        </w:rPr>
        <w:t>Não se admite a alteração de</w:t>
      </w:r>
      <w:r w:rsidR="00BB0E78" w:rsidRPr="003F0A15">
        <w:rPr>
          <w:b w:val="0"/>
          <w:color w:val="auto"/>
          <w:spacing w:val="1"/>
          <w:sz w:val="24"/>
          <w:szCs w:val="24"/>
        </w:rPr>
        <w:t xml:space="preserve"> especificações de</w:t>
      </w:r>
      <w:r w:rsidRPr="003F0A15">
        <w:rPr>
          <w:b w:val="0"/>
          <w:color w:val="auto"/>
          <w:spacing w:val="1"/>
          <w:sz w:val="24"/>
          <w:szCs w:val="24"/>
        </w:rPr>
        <w:t xml:space="preserve"> insumos </w:t>
      </w:r>
      <w:r w:rsidR="00BB0E78" w:rsidRPr="003F0A15">
        <w:rPr>
          <w:b w:val="0"/>
          <w:color w:val="auto"/>
          <w:spacing w:val="1"/>
          <w:sz w:val="24"/>
          <w:szCs w:val="24"/>
        </w:rPr>
        <w:t xml:space="preserve">e </w:t>
      </w:r>
      <w:r w:rsidRPr="003F0A15">
        <w:rPr>
          <w:b w:val="0"/>
          <w:color w:val="auto"/>
          <w:spacing w:val="1"/>
          <w:sz w:val="24"/>
          <w:szCs w:val="24"/>
        </w:rPr>
        <w:t>nem de seus coeficientes de consumo;</w:t>
      </w:r>
    </w:p>
    <w:p w14:paraId="43DC85E4" w14:textId="587C70A8" w:rsidR="001F4879" w:rsidRPr="003F0A15" w:rsidRDefault="006E0E3D" w:rsidP="0026096C">
      <w:pPr>
        <w:pStyle w:val="PargrafodaLista2"/>
        <w:widowControl w:val="0"/>
        <w:numPr>
          <w:ilvl w:val="5"/>
          <w:numId w:val="39"/>
        </w:numPr>
        <w:tabs>
          <w:tab w:val="left" w:pos="567"/>
        </w:tabs>
        <w:spacing w:line="360" w:lineRule="auto"/>
        <w:ind w:left="1276" w:hanging="1276"/>
        <w:jc w:val="both"/>
        <w:rPr>
          <w:b w:val="0"/>
          <w:color w:val="auto"/>
          <w:spacing w:val="1"/>
          <w:sz w:val="24"/>
          <w:szCs w:val="24"/>
        </w:rPr>
      </w:pPr>
      <w:r w:rsidRPr="003F0A15">
        <w:rPr>
          <w:b w:val="0"/>
          <w:color w:val="auto"/>
          <w:spacing w:val="1"/>
          <w:sz w:val="24"/>
          <w:szCs w:val="24"/>
        </w:rPr>
        <w:t xml:space="preserve">Poderá apresentar o índice do campo “produção da equipe” diferente do indicado nas composições apresentadas </w:t>
      </w:r>
      <w:r w:rsidR="00BB0E78" w:rsidRPr="003F0A15">
        <w:rPr>
          <w:b w:val="0"/>
          <w:color w:val="auto"/>
          <w:spacing w:val="1"/>
          <w:sz w:val="24"/>
          <w:szCs w:val="24"/>
        </w:rPr>
        <w:t>nas composições de preços unitários referenciais</w:t>
      </w:r>
      <w:r w:rsidRPr="003F0A15">
        <w:rPr>
          <w:b w:val="0"/>
          <w:color w:val="auto"/>
          <w:spacing w:val="1"/>
          <w:sz w:val="24"/>
          <w:szCs w:val="24"/>
        </w:rPr>
        <w:t>. Observando que a alteração do índice da “produção da equipe” está relacionada com os coeficientes de utilização dos equipamentos e mão de obra, relacionados à execução do serviço;</w:t>
      </w:r>
    </w:p>
    <w:p w14:paraId="7E095E6E" w14:textId="77777777" w:rsidR="001F4879" w:rsidRPr="003F0A15" w:rsidRDefault="006E0E3D" w:rsidP="0026096C">
      <w:pPr>
        <w:pStyle w:val="PargrafodaLista2"/>
        <w:widowControl w:val="0"/>
        <w:numPr>
          <w:ilvl w:val="5"/>
          <w:numId w:val="39"/>
        </w:numPr>
        <w:tabs>
          <w:tab w:val="left" w:pos="567"/>
        </w:tabs>
        <w:spacing w:line="360" w:lineRule="auto"/>
        <w:ind w:left="1276" w:hanging="1276"/>
        <w:jc w:val="both"/>
        <w:rPr>
          <w:b w:val="0"/>
          <w:color w:val="auto"/>
          <w:spacing w:val="1"/>
          <w:sz w:val="24"/>
          <w:szCs w:val="24"/>
        </w:rPr>
      </w:pPr>
      <w:r w:rsidRPr="003F0A15">
        <w:rPr>
          <w:b w:val="0"/>
          <w:color w:val="auto"/>
          <w:spacing w:val="1"/>
          <w:sz w:val="24"/>
          <w:szCs w:val="24"/>
        </w:rPr>
        <w:lastRenderedPageBreak/>
        <w:t>Considerar nas composições dos custos unitários dos serviços os mesmos preços unitários para os insumos que fazem parte de mais de uma composição. Caso contrário, no momento da análise das composições, o preço do serviço será corrigido considerando o menor valor entre os preços unitários apresentados para o mesmo insumo;</w:t>
      </w:r>
    </w:p>
    <w:p w14:paraId="572B746B" w14:textId="789B3EA0" w:rsidR="001F4879" w:rsidRPr="003F0A15" w:rsidRDefault="006E0E3D" w:rsidP="0026096C">
      <w:pPr>
        <w:pStyle w:val="PargrafodaLista2"/>
        <w:widowControl w:val="0"/>
        <w:numPr>
          <w:ilvl w:val="5"/>
          <w:numId w:val="39"/>
        </w:numPr>
        <w:tabs>
          <w:tab w:val="left" w:pos="567"/>
        </w:tabs>
        <w:spacing w:line="360" w:lineRule="auto"/>
        <w:ind w:left="1276" w:hanging="1276"/>
        <w:jc w:val="both"/>
        <w:rPr>
          <w:b w:val="0"/>
          <w:color w:val="auto"/>
          <w:spacing w:val="1"/>
          <w:sz w:val="24"/>
          <w:szCs w:val="24"/>
        </w:rPr>
      </w:pPr>
      <w:r w:rsidRPr="003F0A15">
        <w:rPr>
          <w:b w:val="0"/>
          <w:color w:val="auto"/>
          <w:spacing w:val="1"/>
          <w:sz w:val="24"/>
          <w:szCs w:val="24"/>
        </w:rPr>
        <w:t xml:space="preserve">Considerar salários em consonância com a legislação trabalhista vigente </w:t>
      </w:r>
      <w:r w:rsidR="004D71E3" w:rsidRPr="003F0A15">
        <w:rPr>
          <w:b w:val="0"/>
          <w:color w:val="auto"/>
          <w:spacing w:val="1"/>
          <w:sz w:val="24"/>
          <w:szCs w:val="24"/>
        </w:rPr>
        <w:t xml:space="preserve">na data base do orçamento referencial </w:t>
      </w:r>
      <w:r w:rsidRPr="003F0A15">
        <w:rPr>
          <w:b w:val="0"/>
          <w:color w:val="auto"/>
          <w:spacing w:val="1"/>
          <w:sz w:val="24"/>
          <w:szCs w:val="24"/>
        </w:rPr>
        <w:t>e, quando for o caso, com acordos ou convenções trabalhistas, celebrados entre entidades sindicais patronais e de empregados;</w:t>
      </w:r>
    </w:p>
    <w:p w14:paraId="391E0789" w14:textId="77777777" w:rsidR="001F4879" w:rsidRPr="003F0A15" w:rsidRDefault="006E0E3D" w:rsidP="0026096C">
      <w:pPr>
        <w:pStyle w:val="PargrafodaLista2"/>
        <w:widowControl w:val="0"/>
        <w:numPr>
          <w:ilvl w:val="5"/>
          <w:numId w:val="39"/>
        </w:numPr>
        <w:tabs>
          <w:tab w:val="left" w:pos="567"/>
        </w:tabs>
        <w:spacing w:line="360" w:lineRule="auto"/>
        <w:ind w:left="1276" w:hanging="1276"/>
        <w:jc w:val="both"/>
        <w:rPr>
          <w:b w:val="0"/>
          <w:color w:val="auto"/>
          <w:spacing w:val="1"/>
          <w:sz w:val="24"/>
          <w:szCs w:val="24"/>
        </w:rPr>
      </w:pPr>
      <w:r w:rsidRPr="003F0A15">
        <w:rPr>
          <w:b w:val="0"/>
          <w:color w:val="auto"/>
          <w:spacing w:val="1"/>
          <w:sz w:val="24"/>
          <w:szCs w:val="24"/>
        </w:rPr>
        <w:t>Adotar encargos sociais e tributários de acordo com o regime jurídico-tributário a que está submetida a empresa no momento da apresentação da proposta.</w:t>
      </w:r>
    </w:p>
    <w:p w14:paraId="5013E45E" w14:textId="77777777" w:rsidR="001F4879" w:rsidRPr="003F0A15" w:rsidRDefault="006E0E3D" w:rsidP="0026096C">
      <w:pPr>
        <w:pStyle w:val="PargrafodaLista2"/>
        <w:widowControl w:val="0"/>
        <w:numPr>
          <w:ilvl w:val="4"/>
          <w:numId w:val="39"/>
        </w:numPr>
        <w:tabs>
          <w:tab w:val="left" w:pos="567"/>
        </w:tabs>
        <w:spacing w:line="360" w:lineRule="auto"/>
        <w:ind w:left="1276" w:hanging="1276"/>
        <w:jc w:val="both"/>
        <w:rPr>
          <w:color w:val="auto"/>
          <w:spacing w:val="1"/>
          <w:sz w:val="24"/>
          <w:szCs w:val="24"/>
        </w:rPr>
      </w:pPr>
      <w:r w:rsidRPr="003F0A15">
        <w:rPr>
          <w:color w:val="auto"/>
          <w:spacing w:val="1"/>
          <w:sz w:val="24"/>
          <w:szCs w:val="24"/>
        </w:rPr>
        <w:t>Demonstrativo da composição analítica da Bonificação e Despesas Indiretas - BDI,</w:t>
      </w:r>
      <w:r w:rsidRPr="003F0A15">
        <w:rPr>
          <w:b w:val="0"/>
          <w:color w:val="auto"/>
          <w:spacing w:val="1"/>
          <w:sz w:val="24"/>
          <w:szCs w:val="24"/>
        </w:rPr>
        <w:t xml:space="preserve"> com indicação do percentual incidente sobre os preços unitários apresentados, de forma separada para a construção civil e o fornecimento de materiais/equipamentos ou para a aquisição e transporte de material betuminoso, se houver, conforme o ANEXO D, observando as seguintes diretrizes: </w:t>
      </w:r>
    </w:p>
    <w:p w14:paraId="262CBC92" w14:textId="77777777" w:rsidR="001F4879" w:rsidRPr="003F0A15" w:rsidRDefault="006E0E3D" w:rsidP="0026096C">
      <w:pPr>
        <w:pStyle w:val="PargrafodaLista2"/>
        <w:widowControl w:val="0"/>
        <w:numPr>
          <w:ilvl w:val="4"/>
          <w:numId w:val="39"/>
        </w:numPr>
        <w:tabs>
          <w:tab w:val="left" w:pos="567"/>
        </w:tabs>
        <w:spacing w:line="360" w:lineRule="auto"/>
        <w:ind w:left="1276" w:hanging="1276"/>
        <w:jc w:val="both"/>
        <w:rPr>
          <w:b w:val="0"/>
          <w:color w:val="auto"/>
          <w:sz w:val="24"/>
          <w:szCs w:val="24"/>
          <w:lang w:eastAsia="en-US"/>
        </w:rPr>
      </w:pPr>
      <w:r w:rsidRPr="003F0A15">
        <w:rPr>
          <w:b w:val="0"/>
          <w:color w:val="auto"/>
          <w:sz w:val="24"/>
          <w:szCs w:val="24"/>
          <w:lang w:eastAsia="en-US"/>
        </w:rPr>
        <w:t>O valor ou percentual apresentado pela licitante para o BDI poderá ser superior ao estimado pela Administração, devendo ser respeitado o limite do preço unitário acrescido do BDI, para cada item constante do Orçamento referencial;</w:t>
      </w:r>
    </w:p>
    <w:p w14:paraId="1D4AFF63" w14:textId="77777777" w:rsidR="001F4879" w:rsidRPr="003F0A15" w:rsidRDefault="006E0E3D" w:rsidP="0026096C">
      <w:pPr>
        <w:pStyle w:val="PargrafodaLista2"/>
        <w:widowControl w:val="0"/>
        <w:numPr>
          <w:ilvl w:val="4"/>
          <w:numId w:val="39"/>
        </w:numPr>
        <w:tabs>
          <w:tab w:val="left" w:pos="567"/>
        </w:tabs>
        <w:spacing w:line="360" w:lineRule="auto"/>
        <w:ind w:left="1276" w:hanging="1276"/>
        <w:jc w:val="both"/>
        <w:rPr>
          <w:b w:val="0"/>
          <w:color w:val="auto"/>
          <w:sz w:val="24"/>
          <w:szCs w:val="24"/>
          <w:lang w:eastAsia="en-US"/>
        </w:rPr>
      </w:pPr>
      <w:r w:rsidRPr="003F0A15">
        <w:rPr>
          <w:b w:val="0"/>
          <w:color w:val="auto"/>
          <w:sz w:val="24"/>
          <w:szCs w:val="24"/>
          <w:lang w:eastAsia="en-US"/>
        </w:rPr>
        <w:t>O cálculo do BDI não poderá incluir os seguintes tributos: IRPJ e Contribuição Social sobre o Lucro Líquido (CSLL). Também não será possível prever no BDI parcelas como administração local, mobilização/desmobilização e instalação de canteiro de obra/equipamento, e quaisquer outros itens que possam ser apropriados como custo direto da obra, que devem ser cotados na planilha de quantidade e preço;</w:t>
      </w:r>
    </w:p>
    <w:p w14:paraId="61344457" w14:textId="6794B7B8" w:rsidR="001F4879" w:rsidRPr="003F0A15" w:rsidRDefault="006E0E3D" w:rsidP="0026096C">
      <w:pPr>
        <w:pStyle w:val="PargrafodaLista2"/>
        <w:widowControl w:val="0"/>
        <w:numPr>
          <w:ilvl w:val="4"/>
          <w:numId w:val="39"/>
        </w:numPr>
        <w:tabs>
          <w:tab w:val="left" w:pos="567"/>
        </w:tabs>
        <w:spacing w:line="360" w:lineRule="auto"/>
        <w:ind w:left="1276" w:hanging="1276"/>
        <w:jc w:val="both"/>
        <w:rPr>
          <w:b w:val="0"/>
          <w:color w:val="auto"/>
          <w:sz w:val="24"/>
          <w:szCs w:val="24"/>
          <w:lang w:eastAsia="en-US"/>
        </w:rPr>
      </w:pPr>
      <w:r w:rsidRPr="003F0A15">
        <w:rPr>
          <w:b w:val="0"/>
          <w:color w:val="auto"/>
          <w:sz w:val="24"/>
          <w:szCs w:val="24"/>
          <w:lang w:eastAsia="en-US"/>
        </w:rPr>
        <w:t xml:space="preserve">Na hipótese de a obra ou o serviço de engenharia envolver a aquisição e/ou transporte de material betuminoso, significativo fornecimento de materiais e equipamentos, </w:t>
      </w:r>
      <w:r w:rsidR="004D71E3" w:rsidRPr="003F0A15">
        <w:rPr>
          <w:b w:val="0"/>
          <w:color w:val="auto"/>
          <w:sz w:val="24"/>
          <w:szCs w:val="24"/>
          <w:lang w:eastAsia="en-US"/>
        </w:rPr>
        <w:t xml:space="preserve">serviços passíveis de subcontratação, </w:t>
      </w:r>
      <w:r w:rsidRPr="003F0A15">
        <w:rPr>
          <w:b w:val="0"/>
          <w:color w:val="auto"/>
          <w:sz w:val="24"/>
          <w:szCs w:val="24"/>
          <w:lang w:eastAsia="en-US"/>
        </w:rPr>
        <w:t xml:space="preserve">bem como nos casos em que os custos de mobilização e desmobilização </w:t>
      </w:r>
      <w:r w:rsidRPr="003F0A15">
        <w:rPr>
          <w:b w:val="0"/>
          <w:color w:val="auto"/>
          <w:sz w:val="24"/>
          <w:szCs w:val="24"/>
          <w:lang w:eastAsia="en-US"/>
        </w:rPr>
        <w:lastRenderedPageBreak/>
        <w:t>representarem parcela considerável do valor final estimado da obra, deve ser aplicado, sobre esta parcela, um BDI inferior àquele estipulado para o restante da obra e/ou serviço;</w:t>
      </w:r>
    </w:p>
    <w:p w14:paraId="2D2EB378" w14:textId="77777777" w:rsidR="001F4879" w:rsidRPr="003F0A15" w:rsidRDefault="006E0E3D" w:rsidP="0026096C">
      <w:pPr>
        <w:pStyle w:val="PargrafodaLista2"/>
        <w:widowControl w:val="0"/>
        <w:numPr>
          <w:ilvl w:val="4"/>
          <w:numId w:val="39"/>
        </w:numPr>
        <w:tabs>
          <w:tab w:val="left" w:pos="567"/>
        </w:tabs>
        <w:spacing w:line="360" w:lineRule="auto"/>
        <w:ind w:left="1276" w:hanging="1276"/>
        <w:jc w:val="both"/>
        <w:rPr>
          <w:b w:val="0"/>
          <w:color w:val="auto"/>
          <w:sz w:val="24"/>
          <w:szCs w:val="24"/>
          <w:lang w:eastAsia="en-US"/>
        </w:rPr>
      </w:pPr>
      <w:r w:rsidRPr="003F0A15">
        <w:rPr>
          <w:b w:val="0"/>
          <w:color w:val="auto"/>
          <w:sz w:val="24"/>
          <w:szCs w:val="24"/>
          <w:lang w:eastAsia="en-US"/>
        </w:rPr>
        <w:t>Caso haja isenção de tributos, deverá ser apresentada a lei que concedeu a isenção;</w:t>
      </w:r>
    </w:p>
    <w:p w14:paraId="73A7D1B7" w14:textId="77777777" w:rsidR="001F4879" w:rsidRPr="003F0A15" w:rsidRDefault="006E0E3D" w:rsidP="0026096C">
      <w:pPr>
        <w:pStyle w:val="PargrafodaLista2"/>
        <w:widowControl w:val="0"/>
        <w:numPr>
          <w:ilvl w:val="4"/>
          <w:numId w:val="39"/>
        </w:numPr>
        <w:tabs>
          <w:tab w:val="left" w:pos="567"/>
        </w:tabs>
        <w:spacing w:line="360" w:lineRule="auto"/>
        <w:ind w:left="1276" w:hanging="1276"/>
        <w:jc w:val="both"/>
        <w:rPr>
          <w:b w:val="0"/>
          <w:color w:val="auto"/>
          <w:sz w:val="24"/>
          <w:szCs w:val="24"/>
          <w:lang w:eastAsia="en-US"/>
        </w:rPr>
      </w:pPr>
      <w:r w:rsidRPr="003F0A15">
        <w:rPr>
          <w:b w:val="0"/>
          <w:color w:val="auto"/>
          <w:sz w:val="24"/>
          <w:szCs w:val="24"/>
          <w:lang w:eastAsia="en-US"/>
        </w:rPr>
        <w:t>As alíquotas de tributos indicadas pela licitante não podem ser superiores aos limites estabelecidos na legislação tributária;</w:t>
      </w:r>
    </w:p>
    <w:p w14:paraId="0825527E" w14:textId="77777777" w:rsidR="001F4879" w:rsidRPr="003F0A15" w:rsidRDefault="006E0E3D" w:rsidP="0026096C">
      <w:pPr>
        <w:pStyle w:val="PargrafodaLista2"/>
        <w:widowControl w:val="0"/>
        <w:numPr>
          <w:ilvl w:val="4"/>
          <w:numId w:val="39"/>
        </w:numPr>
        <w:tabs>
          <w:tab w:val="left" w:pos="567"/>
        </w:tabs>
        <w:spacing w:line="360" w:lineRule="auto"/>
        <w:ind w:left="1276" w:hanging="1276"/>
        <w:jc w:val="both"/>
        <w:rPr>
          <w:b w:val="0"/>
          <w:color w:val="auto"/>
          <w:sz w:val="24"/>
          <w:szCs w:val="24"/>
          <w:lang w:eastAsia="en-US"/>
        </w:rPr>
      </w:pPr>
      <w:r w:rsidRPr="003F0A15">
        <w:rPr>
          <w:b w:val="0"/>
          <w:color w:val="auto"/>
          <w:sz w:val="24"/>
          <w:szCs w:val="24"/>
          <w:lang w:eastAsia="en-US"/>
        </w:rPr>
        <w:t>O percentual de ISS deve ser compatível com a legislação tributária do(s) município(s) onde serão prestados os serviços;</w:t>
      </w:r>
    </w:p>
    <w:p w14:paraId="1ADA6CBD" w14:textId="77777777" w:rsidR="001F4879" w:rsidRPr="003F0A15" w:rsidRDefault="006E0E3D" w:rsidP="0026096C">
      <w:pPr>
        <w:pStyle w:val="PargrafodaLista2"/>
        <w:widowControl w:val="0"/>
        <w:numPr>
          <w:ilvl w:val="4"/>
          <w:numId w:val="39"/>
        </w:numPr>
        <w:tabs>
          <w:tab w:val="left" w:pos="567"/>
        </w:tabs>
        <w:spacing w:line="360" w:lineRule="auto"/>
        <w:ind w:left="1276" w:hanging="1276"/>
        <w:jc w:val="both"/>
        <w:rPr>
          <w:b w:val="0"/>
          <w:color w:val="auto"/>
          <w:spacing w:val="1"/>
          <w:sz w:val="24"/>
          <w:szCs w:val="24"/>
        </w:rPr>
      </w:pPr>
      <w:r w:rsidRPr="003F0A15">
        <w:rPr>
          <w:b w:val="0"/>
          <w:color w:val="auto"/>
          <w:sz w:val="24"/>
          <w:szCs w:val="24"/>
          <w:lang w:eastAsia="en-US"/>
        </w:rPr>
        <w:t>As empresas optantes pelo Simples Nacional deverão considerar, na sua composição de despesas fiscais, as alíquotas referentes ao PIS, COFINS e ISS de acordo com as alíquotas previstas nos Anexos I ao V da Lei Complementar nº 123/2006. Para os cálculos das alíquotas, a licitante deverá tomar por base a receita bruta acumulada nos doze meses que antecedem a abertura do certame licitatório.</w:t>
      </w:r>
      <w:r w:rsidRPr="003F0A15">
        <w:rPr>
          <w:b w:val="0"/>
          <w:color w:val="auto"/>
          <w:spacing w:val="1"/>
          <w:sz w:val="24"/>
          <w:szCs w:val="24"/>
        </w:rPr>
        <w:t xml:space="preserve"> Em caso de divergência nas alíquotas apresentadas, serão realizadas as correções necessárias. </w:t>
      </w:r>
    </w:p>
    <w:p w14:paraId="488A54A5" w14:textId="77777777" w:rsidR="001F4879" w:rsidRPr="003F0A15" w:rsidRDefault="006E0E3D" w:rsidP="0026096C">
      <w:pPr>
        <w:pStyle w:val="PargrafodaLista2"/>
        <w:widowControl w:val="0"/>
        <w:numPr>
          <w:ilvl w:val="4"/>
          <w:numId w:val="39"/>
        </w:numPr>
        <w:tabs>
          <w:tab w:val="left" w:pos="567"/>
        </w:tabs>
        <w:spacing w:line="360" w:lineRule="auto"/>
        <w:ind w:left="1276" w:hanging="1276"/>
        <w:jc w:val="both"/>
        <w:rPr>
          <w:color w:val="auto"/>
          <w:spacing w:val="1"/>
          <w:sz w:val="24"/>
          <w:szCs w:val="24"/>
        </w:rPr>
      </w:pPr>
      <w:r w:rsidRPr="003F0A15">
        <w:rPr>
          <w:color w:val="auto"/>
          <w:spacing w:val="1"/>
          <w:sz w:val="24"/>
          <w:szCs w:val="24"/>
        </w:rPr>
        <w:t xml:space="preserve">Composição dos Encargos Sociais, </w:t>
      </w:r>
      <w:r w:rsidRPr="003F0A15">
        <w:rPr>
          <w:b w:val="0"/>
          <w:color w:val="auto"/>
          <w:spacing w:val="1"/>
          <w:sz w:val="24"/>
          <w:szCs w:val="24"/>
        </w:rPr>
        <w:t>conforme ANEXO F deste Termo de Re</w:t>
      </w:r>
      <w:r w:rsidR="0018324F" w:rsidRPr="003F0A15">
        <w:rPr>
          <w:b w:val="0"/>
          <w:color w:val="auto"/>
          <w:spacing w:val="1"/>
          <w:sz w:val="24"/>
          <w:szCs w:val="24"/>
        </w:rPr>
        <w:t>ferência, na forma prevista nos subitens a seguir:</w:t>
      </w:r>
    </w:p>
    <w:p w14:paraId="7DDE0A71" w14:textId="1F6ECB12" w:rsidR="001F4879" w:rsidRPr="003F0A15" w:rsidRDefault="006E0E3D" w:rsidP="0026096C">
      <w:pPr>
        <w:pStyle w:val="PargrafodaLista2"/>
        <w:widowControl w:val="0"/>
        <w:numPr>
          <w:ilvl w:val="4"/>
          <w:numId w:val="39"/>
        </w:numPr>
        <w:tabs>
          <w:tab w:val="left" w:pos="567"/>
        </w:tabs>
        <w:spacing w:line="360" w:lineRule="auto"/>
        <w:ind w:left="1276" w:hanging="1276"/>
        <w:jc w:val="both"/>
        <w:rPr>
          <w:b w:val="0"/>
          <w:color w:val="auto"/>
          <w:spacing w:val="1"/>
          <w:sz w:val="24"/>
          <w:szCs w:val="24"/>
        </w:rPr>
      </w:pPr>
      <w:r w:rsidRPr="003F0A15">
        <w:rPr>
          <w:b w:val="0"/>
          <w:color w:val="auto"/>
          <w:sz w:val="24"/>
          <w:szCs w:val="24"/>
          <w:lang w:eastAsia="en-US"/>
        </w:rPr>
        <w:t>As empresas optantes pelo Simples Nacional deverão considerar na sua composição de encargos sociais, as isenções referentes às contribuições instituídas pela União, inclusive as contribuições para as entidades privadas de serviço social e de formação profissionais vinculadas ao sistema sindical, e demais entidades de serviço sociais autônomas, conforme previsto no § 3º do art. 13 da Lei Complementar nº 123/2006</w:t>
      </w:r>
      <w:r w:rsidR="008007C5" w:rsidRPr="003F0A15">
        <w:rPr>
          <w:b w:val="0"/>
          <w:color w:val="auto"/>
          <w:sz w:val="24"/>
          <w:szCs w:val="24"/>
          <w:lang w:eastAsia="en-US"/>
        </w:rPr>
        <w:t>, inclusive a dedução sobre o ISS quando couber</w:t>
      </w:r>
      <w:r w:rsidRPr="003F0A15">
        <w:rPr>
          <w:b w:val="0"/>
          <w:color w:val="auto"/>
          <w:sz w:val="24"/>
          <w:szCs w:val="24"/>
          <w:lang w:eastAsia="en-US"/>
        </w:rPr>
        <w:t>. Em caso de divergência nos encargos</w:t>
      </w:r>
      <w:r w:rsidRPr="003F0A15">
        <w:rPr>
          <w:b w:val="0"/>
          <w:color w:val="auto"/>
          <w:spacing w:val="1"/>
          <w:sz w:val="24"/>
          <w:szCs w:val="24"/>
        </w:rPr>
        <w:t xml:space="preserve"> apresentados, serão realizadas as correções necessárias;</w:t>
      </w:r>
    </w:p>
    <w:p w14:paraId="4A437C59" w14:textId="77777777" w:rsidR="001F4879" w:rsidRPr="003F0A15" w:rsidRDefault="006E0E3D" w:rsidP="0026096C">
      <w:pPr>
        <w:pStyle w:val="PargrafodaLista2"/>
        <w:widowControl w:val="0"/>
        <w:numPr>
          <w:ilvl w:val="4"/>
          <w:numId w:val="39"/>
        </w:numPr>
        <w:tabs>
          <w:tab w:val="left" w:pos="567"/>
        </w:tabs>
        <w:spacing w:line="360" w:lineRule="auto"/>
        <w:ind w:left="1276" w:hanging="1276"/>
        <w:jc w:val="both"/>
        <w:rPr>
          <w:b w:val="0"/>
          <w:color w:val="auto"/>
          <w:sz w:val="24"/>
          <w:szCs w:val="24"/>
          <w:lang w:eastAsia="en-US"/>
        </w:rPr>
      </w:pPr>
      <w:r w:rsidRPr="003F0A15">
        <w:rPr>
          <w:b w:val="0"/>
          <w:color w:val="auto"/>
          <w:sz w:val="24"/>
          <w:szCs w:val="24"/>
          <w:lang w:eastAsia="en-US"/>
        </w:rPr>
        <w:t>As empresas optantes pelo Simples Nacional deverão apresentar declaração indicando em que “ANEXO e FAIXA” da Lei Complementar nº 123/2006 se enquadram. Em anexo a esta declaração deverá ser apresentada pela licitante o Documento de Arrecadação do Simples Nacional (PA), cuja data base de apuração é a remuneração bruta acumulada nos doze meses que antecedem a sessão inicial certame licitatório;</w:t>
      </w:r>
    </w:p>
    <w:p w14:paraId="1A06405F" w14:textId="4BFE7BE7" w:rsidR="001F4879" w:rsidRPr="003F0A15" w:rsidRDefault="006E0E3D" w:rsidP="0026096C">
      <w:pPr>
        <w:pStyle w:val="PargrafodaLista2"/>
        <w:widowControl w:val="0"/>
        <w:numPr>
          <w:ilvl w:val="4"/>
          <w:numId w:val="39"/>
        </w:numPr>
        <w:tabs>
          <w:tab w:val="left" w:pos="567"/>
        </w:tabs>
        <w:spacing w:line="360" w:lineRule="auto"/>
        <w:ind w:left="1276" w:hanging="1276"/>
        <w:jc w:val="both"/>
        <w:rPr>
          <w:b w:val="0"/>
          <w:color w:val="auto"/>
          <w:sz w:val="24"/>
          <w:szCs w:val="24"/>
          <w:lang w:eastAsia="en-US"/>
        </w:rPr>
      </w:pPr>
      <w:r w:rsidRPr="003F0A15">
        <w:rPr>
          <w:b w:val="0"/>
          <w:color w:val="auto"/>
          <w:spacing w:val="1"/>
          <w:sz w:val="24"/>
          <w:szCs w:val="24"/>
        </w:rPr>
        <w:lastRenderedPageBreak/>
        <w:t>Nos casos em que a empresa estiver enquadrada nos grupos 421, 422, 429 e 431 da CNAE 2.0, quando a empresa utiliza o regime de tributação distinto ao que fora eleito na elaboração d</w:t>
      </w:r>
      <w:r w:rsidR="008007C5" w:rsidRPr="003F0A15">
        <w:rPr>
          <w:b w:val="0"/>
          <w:color w:val="auto"/>
          <w:spacing w:val="1"/>
          <w:sz w:val="24"/>
          <w:szCs w:val="24"/>
        </w:rPr>
        <w:t>a</w:t>
      </w:r>
      <w:r w:rsidRPr="003F0A15">
        <w:rPr>
          <w:b w:val="0"/>
          <w:color w:val="auto"/>
          <w:spacing w:val="1"/>
          <w:sz w:val="24"/>
          <w:szCs w:val="24"/>
        </w:rPr>
        <w:t xml:space="preserve"> Planilha Orçamentária expresso no ANEXO A deste Termo de Referência, fica obrigada a apresentar declaração, responsabilizando-se a cumprir com todas as exigências elencadas nos Acordos e Convenções Coletivas utilizadas na elaboração dos referidos orçamentos, abdicando assim de qualquer solicitação/requerimento de reequilíbrio econômico financeiro relacionado a estes itens em questão (profissionais), incluindo os fatos relacionados à tributação. Obriga-se, também, a apresentar a declaração constante no ANEXO III da IN RFB Nº 2053, DE 06 DE DEZEMBRO DE 2021.</w:t>
      </w:r>
    </w:p>
    <w:p w14:paraId="43A099F8" w14:textId="77777777" w:rsidR="005C554E" w:rsidRPr="003F0A15" w:rsidRDefault="005C554E" w:rsidP="0026096C">
      <w:pPr>
        <w:pStyle w:val="PargrafodaLista2"/>
        <w:widowControl w:val="0"/>
        <w:tabs>
          <w:tab w:val="left" w:pos="567"/>
        </w:tabs>
        <w:spacing w:line="360" w:lineRule="auto"/>
        <w:jc w:val="both"/>
        <w:rPr>
          <w:b w:val="0"/>
          <w:color w:val="auto"/>
          <w:sz w:val="24"/>
          <w:szCs w:val="24"/>
          <w:lang w:eastAsia="en-US"/>
        </w:rPr>
      </w:pPr>
    </w:p>
    <w:p w14:paraId="7CE02E69" w14:textId="77777777" w:rsidR="001F4879" w:rsidRPr="003F0A15" w:rsidRDefault="006E0E3D" w:rsidP="0026096C">
      <w:pPr>
        <w:pStyle w:val="PargrafodaLista2"/>
        <w:widowControl w:val="0"/>
        <w:numPr>
          <w:ilvl w:val="0"/>
          <w:numId w:val="1"/>
        </w:numPr>
        <w:tabs>
          <w:tab w:val="left" w:pos="567"/>
        </w:tabs>
        <w:spacing w:line="360" w:lineRule="auto"/>
        <w:ind w:left="0" w:firstLine="0"/>
        <w:jc w:val="both"/>
        <w:outlineLvl w:val="0"/>
        <w:rPr>
          <w:b w:val="0"/>
          <w:bCs w:val="0"/>
          <w:color w:val="auto"/>
          <w:sz w:val="24"/>
          <w:szCs w:val="24"/>
        </w:rPr>
      </w:pPr>
      <w:bookmarkStart w:id="39" w:name="_Hlk136264334"/>
      <w:bookmarkStart w:id="40" w:name="_Hlk136264334_Copia_1"/>
      <w:bookmarkStart w:id="41" w:name="_Toc198025302"/>
      <w:bookmarkEnd w:id="39"/>
      <w:bookmarkEnd w:id="40"/>
      <w:r w:rsidRPr="003F0A15">
        <w:rPr>
          <w:bCs w:val="0"/>
          <w:color w:val="auto"/>
          <w:sz w:val="24"/>
          <w:szCs w:val="24"/>
        </w:rPr>
        <w:t>DA QUALIFICAÇÃO TÉCNICA</w:t>
      </w:r>
      <w:bookmarkEnd w:id="41"/>
    </w:p>
    <w:p w14:paraId="3F61714C" w14:textId="77777777" w:rsidR="001F4879" w:rsidRPr="003F0A15" w:rsidRDefault="006E0E3D" w:rsidP="0026096C">
      <w:pPr>
        <w:pStyle w:val="PargrafodaLista2"/>
        <w:widowControl w:val="0"/>
        <w:numPr>
          <w:ilvl w:val="1"/>
          <w:numId w:val="37"/>
        </w:numPr>
        <w:tabs>
          <w:tab w:val="left" w:pos="567"/>
        </w:tabs>
        <w:suppressAutoHyphens w:val="0"/>
        <w:spacing w:line="360" w:lineRule="auto"/>
        <w:ind w:left="720" w:hanging="720"/>
        <w:jc w:val="both"/>
        <w:rPr>
          <w:color w:val="auto"/>
          <w:spacing w:val="4"/>
          <w:sz w:val="24"/>
          <w:szCs w:val="24"/>
        </w:rPr>
      </w:pPr>
      <w:r w:rsidRPr="003F0A15">
        <w:rPr>
          <w:color w:val="auto"/>
          <w:spacing w:val="4"/>
          <w:sz w:val="24"/>
          <w:szCs w:val="24"/>
        </w:rPr>
        <w:t>QUALIFICAÇÃO TÉCNICO-OPERACIONAL DA EMPRESA</w:t>
      </w:r>
    </w:p>
    <w:p w14:paraId="74B95016" w14:textId="77777777" w:rsidR="008007C5" w:rsidRPr="003F0A15" w:rsidRDefault="008007C5" w:rsidP="0026096C">
      <w:pPr>
        <w:pStyle w:val="Default"/>
        <w:widowControl w:val="0"/>
        <w:numPr>
          <w:ilvl w:val="2"/>
          <w:numId w:val="37"/>
        </w:numPr>
        <w:spacing w:line="360" w:lineRule="auto"/>
        <w:jc w:val="both"/>
        <w:rPr>
          <w:bCs/>
          <w:spacing w:val="4"/>
          <w:sz w:val="24"/>
          <w:szCs w:val="24"/>
        </w:rPr>
      </w:pPr>
      <w:r w:rsidRPr="003F0A15">
        <w:rPr>
          <w:bCs/>
          <w:spacing w:val="4"/>
          <w:sz w:val="24"/>
          <w:szCs w:val="24"/>
        </w:rPr>
        <w:t>Registro ou inscrição, no Conselho Regional de Engenharia e Agronomia – CREA ou Conselho Regional de Arquitetura - CAU, conforme o caso, da empresa licitante e de seus responsáveis técnicos, da região a que estiverem vinculadas</w:t>
      </w:r>
    </w:p>
    <w:p w14:paraId="184453E4" w14:textId="02C25341" w:rsidR="001F4879" w:rsidRPr="003F0A15" w:rsidRDefault="006E0E3D" w:rsidP="0026096C">
      <w:pPr>
        <w:pStyle w:val="Default"/>
        <w:widowControl w:val="0"/>
        <w:numPr>
          <w:ilvl w:val="2"/>
          <w:numId w:val="37"/>
        </w:numPr>
        <w:spacing w:line="360" w:lineRule="auto"/>
        <w:jc w:val="both"/>
        <w:rPr>
          <w:b/>
          <w:bCs/>
          <w:spacing w:val="4"/>
          <w:sz w:val="24"/>
          <w:szCs w:val="24"/>
        </w:rPr>
      </w:pPr>
      <w:r w:rsidRPr="003F0A15">
        <w:rPr>
          <w:bCs/>
          <w:spacing w:val="4"/>
          <w:sz w:val="24"/>
          <w:szCs w:val="24"/>
        </w:rPr>
        <w:t>Comprovação de aptidão para execução de serviço de complexidade tecnológica e operacional equivalente ou superior ao objeto desta cont</w:t>
      </w:r>
      <w:r w:rsidR="00AA5312" w:rsidRPr="003F0A15">
        <w:rPr>
          <w:bCs/>
          <w:spacing w:val="4"/>
          <w:sz w:val="24"/>
          <w:szCs w:val="24"/>
        </w:rPr>
        <w:t xml:space="preserve">ratação, ou ao item pertinente, </w:t>
      </w:r>
      <w:r w:rsidRPr="003F0A15">
        <w:rPr>
          <w:bCs/>
          <w:spacing w:val="4"/>
          <w:sz w:val="24"/>
          <w:szCs w:val="24"/>
        </w:rPr>
        <w:t xml:space="preserve">por meio da apresentação de </w:t>
      </w:r>
      <w:r w:rsidR="007F7082" w:rsidRPr="003F0A15">
        <w:rPr>
          <w:b/>
          <w:bCs/>
          <w:spacing w:val="4"/>
          <w:sz w:val="24"/>
          <w:szCs w:val="24"/>
        </w:rPr>
        <w:t>Atestado</w:t>
      </w:r>
      <w:r w:rsidR="004D71E3" w:rsidRPr="003F0A15">
        <w:rPr>
          <w:b/>
          <w:bCs/>
          <w:spacing w:val="4"/>
          <w:sz w:val="24"/>
          <w:szCs w:val="24"/>
        </w:rPr>
        <w:t xml:space="preserve"> </w:t>
      </w:r>
      <w:r w:rsidR="007F7082" w:rsidRPr="003F0A15">
        <w:rPr>
          <w:b/>
          <w:bCs/>
          <w:spacing w:val="4"/>
          <w:sz w:val="24"/>
          <w:szCs w:val="24"/>
        </w:rPr>
        <w:t>e/ou</w:t>
      </w:r>
      <w:r w:rsidR="004D71E3" w:rsidRPr="003F0A15">
        <w:rPr>
          <w:b/>
          <w:bCs/>
          <w:spacing w:val="4"/>
          <w:sz w:val="24"/>
          <w:szCs w:val="24"/>
        </w:rPr>
        <w:t xml:space="preserve"> </w:t>
      </w:r>
      <w:r w:rsidRPr="003F0A15">
        <w:rPr>
          <w:b/>
          <w:bCs/>
          <w:spacing w:val="4"/>
          <w:sz w:val="24"/>
          <w:szCs w:val="24"/>
        </w:rPr>
        <w:t>Certidões de Acervo Operacional (CAO)</w:t>
      </w:r>
      <w:r w:rsidRPr="003F0A15">
        <w:rPr>
          <w:bCs/>
          <w:spacing w:val="4"/>
          <w:sz w:val="24"/>
          <w:szCs w:val="24"/>
        </w:rPr>
        <w:t>, em nome da licitante, expedidos por pessoa(s) de direito público ou privado ou regularmente emitido(s) pelo conselho profissional competente, dos serviços a seguir discriminados:</w:t>
      </w:r>
    </w:p>
    <w:p w14:paraId="66E22F2C" w14:textId="77777777" w:rsidR="00C037B8" w:rsidRPr="003F0A15" w:rsidRDefault="00C037B8" w:rsidP="00C037B8">
      <w:pPr>
        <w:pStyle w:val="Default"/>
        <w:widowControl w:val="0"/>
        <w:spacing w:line="360" w:lineRule="auto"/>
        <w:jc w:val="both"/>
        <w:rPr>
          <w:bCs/>
          <w:spacing w:val="4"/>
          <w:sz w:val="24"/>
          <w:szCs w:val="24"/>
        </w:rPr>
      </w:pPr>
    </w:p>
    <w:tbl>
      <w:tblPr>
        <w:tblStyle w:val="Tabelacomgrade"/>
        <w:tblW w:w="0" w:type="auto"/>
        <w:tblLook w:val="04A0" w:firstRow="1" w:lastRow="0" w:firstColumn="1" w:lastColumn="0" w:noHBand="0" w:noVBand="1"/>
      </w:tblPr>
      <w:tblGrid>
        <w:gridCol w:w="846"/>
        <w:gridCol w:w="3931"/>
        <w:gridCol w:w="2142"/>
        <w:gridCol w:w="2142"/>
      </w:tblGrid>
      <w:tr w:rsidR="00C037B8" w:rsidRPr="003F0A15" w14:paraId="03576B2B" w14:textId="45C4D5E6" w:rsidTr="00C037B8">
        <w:tc>
          <w:tcPr>
            <w:tcW w:w="846" w:type="dxa"/>
          </w:tcPr>
          <w:p w14:paraId="67D63208" w14:textId="05870FE0" w:rsidR="00C037B8" w:rsidRPr="003F0A15" w:rsidRDefault="00C037B8" w:rsidP="00C037B8">
            <w:pPr>
              <w:pStyle w:val="Default"/>
              <w:widowControl w:val="0"/>
              <w:spacing w:line="360" w:lineRule="auto"/>
              <w:jc w:val="both"/>
              <w:rPr>
                <w:b/>
                <w:spacing w:val="4"/>
                <w:sz w:val="24"/>
                <w:szCs w:val="24"/>
              </w:rPr>
            </w:pPr>
            <w:bookmarkStart w:id="42" w:name="_Hlk218670978"/>
            <w:r w:rsidRPr="003F0A15">
              <w:rPr>
                <w:b/>
                <w:spacing w:val="4"/>
                <w:sz w:val="24"/>
                <w:szCs w:val="24"/>
              </w:rPr>
              <w:t>Item</w:t>
            </w:r>
          </w:p>
        </w:tc>
        <w:tc>
          <w:tcPr>
            <w:tcW w:w="3931" w:type="dxa"/>
          </w:tcPr>
          <w:p w14:paraId="1F4A529F" w14:textId="5C2FC7E9" w:rsidR="00C037B8" w:rsidRPr="003F0A15" w:rsidRDefault="00C037B8" w:rsidP="00C037B8">
            <w:pPr>
              <w:pStyle w:val="Default"/>
              <w:widowControl w:val="0"/>
              <w:spacing w:line="360" w:lineRule="auto"/>
              <w:jc w:val="both"/>
              <w:rPr>
                <w:b/>
                <w:spacing w:val="4"/>
                <w:sz w:val="24"/>
                <w:szCs w:val="24"/>
              </w:rPr>
            </w:pPr>
            <w:r w:rsidRPr="003F0A15">
              <w:rPr>
                <w:b/>
                <w:spacing w:val="4"/>
                <w:sz w:val="24"/>
                <w:szCs w:val="24"/>
              </w:rPr>
              <w:t>Descrição</w:t>
            </w:r>
          </w:p>
        </w:tc>
        <w:tc>
          <w:tcPr>
            <w:tcW w:w="2142" w:type="dxa"/>
          </w:tcPr>
          <w:p w14:paraId="01505EF4" w14:textId="0D88D652" w:rsidR="00C037B8" w:rsidRPr="003F0A15" w:rsidRDefault="00C037B8" w:rsidP="00C037B8">
            <w:pPr>
              <w:pStyle w:val="Default"/>
              <w:widowControl w:val="0"/>
              <w:spacing w:line="360" w:lineRule="auto"/>
              <w:jc w:val="both"/>
              <w:rPr>
                <w:b/>
                <w:spacing w:val="4"/>
                <w:sz w:val="24"/>
                <w:szCs w:val="24"/>
              </w:rPr>
            </w:pPr>
            <w:r w:rsidRPr="003F0A15">
              <w:rPr>
                <w:b/>
                <w:spacing w:val="4"/>
                <w:sz w:val="24"/>
                <w:szCs w:val="24"/>
              </w:rPr>
              <w:t>Unidade</w:t>
            </w:r>
          </w:p>
        </w:tc>
        <w:tc>
          <w:tcPr>
            <w:tcW w:w="2142" w:type="dxa"/>
          </w:tcPr>
          <w:p w14:paraId="2B4EB997" w14:textId="7206605A" w:rsidR="00C037B8" w:rsidRPr="003F0A15" w:rsidRDefault="00C037B8" w:rsidP="00C037B8">
            <w:pPr>
              <w:pStyle w:val="Default"/>
              <w:widowControl w:val="0"/>
              <w:spacing w:line="360" w:lineRule="auto"/>
              <w:jc w:val="both"/>
              <w:rPr>
                <w:b/>
                <w:spacing w:val="4"/>
                <w:sz w:val="24"/>
                <w:szCs w:val="24"/>
              </w:rPr>
            </w:pPr>
            <w:proofErr w:type="spellStart"/>
            <w:r w:rsidRPr="003F0A15">
              <w:rPr>
                <w:b/>
                <w:spacing w:val="4"/>
                <w:sz w:val="24"/>
                <w:szCs w:val="24"/>
              </w:rPr>
              <w:t>Qtde</w:t>
            </w:r>
            <w:proofErr w:type="spellEnd"/>
          </w:p>
        </w:tc>
      </w:tr>
      <w:tr w:rsidR="00C037B8" w:rsidRPr="003F0A15" w14:paraId="1E44C7EB" w14:textId="063291F4" w:rsidTr="00C037B8">
        <w:tc>
          <w:tcPr>
            <w:tcW w:w="846" w:type="dxa"/>
            <w:vAlign w:val="center"/>
          </w:tcPr>
          <w:p w14:paraId="4BB710C3" w14:textId="1A2090B1" w:rsidR="00C037B8" w:rsidRPr="003F0A15" w:rsidRDefault="00CB665A" w:rsidP="00C037B8">
            <w:pPr>
              <w:pStyle w:val="Default"/>
              <w:widowControl w:val="0"/>
              <w:spacing w:line="360" w:lineRule="auto"/>
              <w:jc w:val="both"/>
              <w:rPr>
                <w:bCs/>
                <w:spacing w:val="4"/>
                <w:sz w:val="24"/>
                <w:szCs w:val="24"/>
              </w:rPr>
            </w:pPr>
            <w:bookmarkStart w:id="43" w:name="_Hlk218692021"/>
            <w:r w:rsidRPr="003F0A15">
              <w:rPr>
                <w:bCs/>
                <w:spacing w:val="4"/>
                <w:sz w:val="24"/>
                <w:szCs w:val="24"/>
              </w:rPr>
              <w:t>4.7</w:t>
            </w:r>
          </w:p>
        </w:tc>
        <w:tc>
          <w:tcPr>
            <w:tcW w:w="3931" w:type="dxa"/>
            <w:vAlign w:val="center"/>
          </w:tcPr>
          <w:p w14:paraId="490ADA65" w14:textId="27AEF727" w:rsidR="00C037B8" w:rsidRPr="003F0A15" w:rsidRDefault="00CB665A" w:rsidP="00C037B8">
            <w:pPr>
              <w:pStyle w:val="Default"/>
              <w:widowControl w:val="0"/>
              <w:spacing w:line="360" w:lineRule="auto"/>
              <w:jc w:val="both"/>
              <w:rPr>
                <w:bCs/>
                <w:spacing w:val="4"/>
                <w:sz w:val="24"/>
                <w:szCs w:val="24"/>
              </w:rPr>
            </w:pPr>
            <w:r w:rsidRPr="003F0A15">
              <w:rPr>
                <w:bCs/>
                <w:spacing w:val="4"/>
                <w:sz w:val="24"/>
                <w:szCs w:val="24"/>
              </w:rPr>
              <w:t xml:space="preserve">Bueiro metálico sem interrupção de tráfego </w:t>
            </w:r>
            <w:r w:rsidRPr="003F0A15">
              <w:rPr>
                <w:bCs/>
                <w:spacing w:val="4"/>
                <w:sz w:val="24"/>
                <w:szCs w:val="24"/>
              </w:rPr>
              <w:t>–</w:t>
            </w:r>
            <w:r w:rsidRPr="003F0A15">
              <w:rPr>
                <w:bCs/>
                <w:spacing w:val="4"/>
                <w:sz w:val="24"/>
                <w:szCs w:val="24"/>
              </w:rPr>
              <w:t xml:space="preserve"> D</w:t>
            </w:r>
            <w:r w:rsidRPr="003F0A15">
              <w:rPr>
                <w:bCs/>
                <w:spacing w:val="4"/>
                <w:sz w:val="24"/>
                <w:szCs w:val="24"/>
              </w:rPr>
              <w:t>iâmetro Mínimo</w:t>
            </w:r>
            <w:r w:rsidRPr="003F0A15">
              <w:rPr>
                <w:bCs/>
                <w:spacing w:val="4"/>
                <w:sz w:val="24"/>
                <w:szCs w:val="24"/>
              </w:rPr>
              <w:t xml:space="preserve"> = </w:t>
            </w:r>
            <w:r w:rsidRPr="003F0A15">
              <w:rPr>
                <w:bCs/>
                <w:spacing w:val="4"/>
                <w:sz w:val="24"/>
                <w:szCs w:val="24"/>
              </w:rPr>
              <w:t>3,</w:t>
            </w:r>
            <w:r w:rsidR="00C72C91" w:rsidRPr="003F0A15">
              <w:rPr>
                <w:bCs/>
                <w:spacing w:val="4"/>
                <w:sz w:val="24"/>
                <w:szCs w:val="24"/>
              </w:rPr>
              <w:t>4</w:t>
            </w:r>
            <w:r w:rsidRPr="003F0A15">
              <w:rPr>
                <w:bCs/>
                <w:spacing w:val="4"/>
                <w:sz w:val="24"/>
                <w:szCs w:val="24"/>
              </w:rPr>
              <w:t>0</w:t>
            </w:r>
            <w:r w:rsidRPr="003F0A15">
              <w:rPr>
                <w:bCs/>
                <w:spacing w:val="4"/>
                <w:sz w:val="24"/>
                <w:szCs w:val="24"/>
              </w:rPr>
              <w:t xml:space="preserve">m </w:t>
            </w:r>
            <w:r w:rsidRPr="003F0A15">
              <w:rPr>
                <w:bCs/>
                <w:spacing w:val="4"/>
                <w:sz w:val="24"/>
                <w:szCs w:val="24"/>
              </w:rPr>
              <w:t>–</w:t>
            </w:r>
            <w:r w:rsidRPr="003F0A15">
              <w:rPr>
                <w:bCs/>
                <w:spacing w:val="4"/>
                <w:sz w:val="24"/>
                <w:szCs w:val="24"/>
              </w:rPr>
              <w:t xml:space="preserve"> </w:t>
            </w:r>
            <w:r w:rsidRPr="003F0A15">
              <w:rPr>
                <w:bCs/>
                <w:spacing w:val="4"/>
                <w:sz w:val="24"/>
                <w:szCs w:val="24"/>
              </w:rPr>
              <w:t xml:space="preserve">em </w:t>
            </w:r>
            <w:r w:rsidRPr="003F0A15">
              <w:rPr>
                <w:bCs/>
                <w:spacing w:val="4"/>
                <w:sz w:val="24"/>
                <w:szCs w:val="24"/>
              </w:rPr>
              <w:t>chapa</w:t>
            </w:r>
            <w:r w:rsidRPr="003F0A15">
              <w:rPr>
                <w:bCs/>
                <w:spacing w:val="4"/>
                <w:sz w:val="24"/>
                <w:szCs w:val="24"/>
              </w:rPr>
              <w:cr/>
              <w:t>galvanizada</w:t>
            </w:r>
          </w:p>
        </w:tc>
        <w:tc>
          <w:tcPr>
            <w:tcW w:w="2142" w:type="dxa"/>
            <w:vAlign w:val="center"/>
          </w:tcPr>
          <w:p w14:paraId="40692F35" w14:textId="58520262" w:rsidR="00C037B8" w:rsidRPr="003F0A15" w:rsidRDefault="00C037B8" w:rsidP="00C037B8">
            <w:pPr>
              <w:pStyle w:val="Default"/>
              <w:widowControl w:val="0"/>
              <w:spacing w:line="360" w:lineRule="auto"/>
              <w:jc w:val="both"/>
              <w:rPr>
                <w:bCs/>
                <w:spacing w:val="4"/>
                <w:sz w:val="24"/>
                <w:szCs w:val="24"/>
              </w:rPr>
            </w:pPr>
            <w:r w:rsidRPr="003F0A15">
              <w:rPr>
                <w:bCs/>
                <w:spacing w:val="4"/>
                <w:sz w:val="24"/>
                <w:szCs w:val="24"/>
              </w:rPr>
              <w:t>M</w:t>
            </w:r>
          </w:p>
        </w:tc>
        <w:tc>
          <w:tcPr>
            <w:tcW w:w="2142" w:type="dxa"/>
            <w:vAlign w:val="center"/>
          </w:tcPr>
          <w:p w14:paraId="5D15E4AD" w14:textId="1C4F00AD" w:rsidR="00C037B8" w:rsidRPr="003F0A15" w:rsidRDefault="00CB665A" w:rsidP="00C037B8">
            <w:pPr>
              <w:pStyle w:val="Default"/>
              <w:widowControl w:val="0"/>
              <w:spacing w:line="360" w:lineRule="auto"/>
              <w:jc w:val="both"/>
              <w:rPr>
                <w:bCs/>
                <w:spacing w:val="4"/>
                <w:sz w:val="24"/>
                <w:szCs w:val="24"/>
              </w:rPr>
            </w:pPr>
            <w:r w:rsidRPr="003F0A15">
              <w:rPr>
                <w:bCs/>
                <w:spacing w:val="4"/>
                <w:sz w:val="24"/>
                <w:szCs w:val="24"/>
              </w:rPr>
              <w:t>22,77</w:t>
            </w:r>
          </w:p>
        </w:tc>
      </w:tr>
      <w:bookmarkEnd w:id="42"/>
      <w:bookmarkEnd w:id="43"/>
    </w:tbl>
    <w:p w14:paraId="38A218DA" w14:textId="77777777" w:rsidR="00C037B8" w:rsidRPr="003F0A15" w:rsidRDefault="00C037B8" w:rsidP="00C037B8">
      <w:pPr>
        <w:pStyle w:val="Default"/>
        <w:widowControl w:val="0"/>
        <w:spacing w:line="360" w:lineRule="auto"/>
        <w:jc w:val="both"/>
        <w:rPr>
          <w:bCs/>
          <w:spacing w:val="4"/>
          <w:sz w:val="24"/>
          <w:szCs w:val="24"/>
        </w:rPr>
      </w:pPr>
    </w:p>
    <w:p w14:paraId="48ED6173" w14:textId="77777777" w:rsidR="00C037B8" w:rsidRPr="003F0A15" w:rsidRDefault="00C037B8" w:rsidP="00C037B8">
      <w:pPr>
        <w:pStyle w:val="Default"/>
        <w:widowControl w:val="0"/>
        <w:spacing w:line="360" w:lineRule="auto"/>
        <w:jc w:val="both"/>
        <w:rPr>
          <w:b/>
          <w:bCs/>
          <w:spacing w:val="4"/>
          <w:sz w:val="24"/>
          <w:szCs w:val="24"/>
        </w:rPr>
      </w:pPr>
    </w:p>
    <w:p w14:paraId="1C82B96D" w14:textId="7F9C33A5" w:rsidR="001F4879" w:rsidRPr="003F0A15" w:rsidRDefault="006E0E3D" w:rsidP="0026096C">
      <w:pPr>
        <w:pStyle w:val="Default"/>
        <w:widowControl w:val="0"/>
        <w:numPr>
          <w:ilvl w:val="2"/>
          <w:numId w:val="37"/>
        </w:numPr>
        <w:spacing w:line="360" w:lineRule="auto"/>
        <w:jc w:val="both"/>
        <w:rPr>
          <w:b/>
          <w:bCs/>
          <w:spacing w:val="4"/>
          <w:sz w:val="24"/>
          <w:szCs w:val="24"/>
        </w:rPr>
      </w:pPr>
      <w:r w:rsidRPr="003F0A15">
        <w:rPr>
          <w:spacing w:val="4"/>
          <w:sz w:val="24"/>
          <w:szCs w:val="24"/>
        </w:rPr>
        <w:t>SERÁ admitido</w:t>
      </w:r>
      <w:r w:rsidRPr="003F0A15">
        <w:rPr>
          <w:bCs/>
          <w:spacing w:val="4"/>
          <w:sz w:val="24"/>
          <w:szCs w:val="24"/>
        </w:rPr>
        <w:t xml:space="preserve"> o somatório de atestados para comprovar os quantitativos exigidos dos itens acima.</w:t>
      </w:r>
    </w:p>
    <w:p w14:paraId="49F4C621" w14:textId="503B8744" w:rsidR="00765351" w:rsidRPr="003F0A15" w:rsidRDefault="00765351" w:rsidP="0026096C">
      <w:pPr>
        <w:pStyle w:val="Default"/>
        <w:widowControl w:val="0"/>
        <w:numPr>
          <w:ilvl w:val="3"/>
          <w:numId w:val="37"/>
        </w:numPr>
        <w:spacing w:line="360" w:lineRule="auto"/>
        <w:jc w:val="both"/>
        <w:rPr>
          <w:b/>
          <w:bCs/>
          <w:spacing w:val="4"/>
          <w:sz w:val="24"/>
          <w:szCs w:val="24"/>
        </w:rPr>
      </w:pPr>
      <w:r w:rsidRPr="003F0A15">
        <w:rPr>
          <w:bCs/>
          <w:spacing w:val="4"/>
          <w:sz w:val="24"/>
          <w:szCs w:val="24"/>
        </w:rPr>
        <w:t>No</w:t>
      </w:r>
      <w:r w:rsidR="006E0E3D" w:rsidRPr="003F0A15">
        <w:rPr>
          <w:bCs/>
          <w:spacing w:val="4"/>
          <w:sz w:val="24"/>
          <w:szCs w:val="24"/>
        </w:rPr>
        <w:t xml:space="preserve"> caso de</w:t>
      </w:r>
      <w:r w:rsidRPr="003F0A15">
        <w:rPr>
          <w:bCs/>
          <w:spacing w:val="4"/>
          <w:sz w:val="24"/>
          <w:szCs w:val="24"/>
        </w:rPr>
        <w:t xml:space="preserve"> participação de empresas reunidas em consórcio, deverá observar para a vedação do somatório de atestado</w:t>
      </w:r>
      <w:r w:rsidR="007A101C" w:rsidRPr="003F0A15">
        <w:rPr>
          <w:bCs/>
          <w:spacing w:val="4"/>
          <w:sz w:val="24"/>
          <w:szCs w:val="24"/>
        </w:rPr>
        <w:t xml:space="preserve"> </w:t>
      </w:r>
      <w:r w:rsidRPr="003F0A15">
        <w:rPr>
          <w:bCs/>
          <w:spacing w:val="4"/>
          <w:sz w:val="24"/>
          <w:szCs w:val="24"/>
        </w:rPr>
        <w:t>a</w:t>
      </w:r>
      <w:r w:rsidR="002304A9" w:rsidRPr="003F0A15">
        <w:rPr>
          <w:bCs/>
          <w:spacing w:val="4"/>
          <w:sz w:val="24"/>
          <w:szCs w:val="24"/>
        </w:rPr>
        <w:t xml:space="preserve"> seguinte</w:t>
      </w:r>
      <w:r w:rsidRPr="003F0A15">
        <w:rPr>
          <w:bCs/>
          <w:spacing w:val="4"/>
          <w:sz w:val="24"/>
          <w:szCs w:val="24"/>
        </w:rPr>
        <w:t xml:space="preserve"> regra</w:t>
      </w:r>
      <w:r w:rsidR="002304A9" w:rsidRPr="003F0A15">
        <w:rPr>
          <w:bCs/>
          <w:spacing w:val="4"/>
          <w:sz w:val="24"/>
          <w:szCs w:val="24"/>
        </w:rPr>
        <w:t>:</w:t>
      </w:r>
      <w:r w:rsidRPr="003F0A15">
        <w:rPr>
          <w:rFonts w:eastAsia="Arial"/>
          <w:bCs/>
          <w:sz w:val="24"/>
          <w:szCs w:val="24"/>
        </w:rPr>
        <w:t xml:space="preserve"> Será admitido o simples somatório do acervo de cada consorciado para a constituição do todo, limitado a um atestado por consorciado no mesmo item de serviço para atendimento da quantidade mínima exigida, não sendo permitido o somatório de atestados por uma mesma empresa, ou seja, cada empresa consorciada poderá apresentar para fins de somatório apenas um atestado para atendimento do mesmo item de serviço.</w:t>
      </w:r>
    </w:p>
    <w:p w14:paraId="6DA1E075" w14:textId="6F06EA6C" w:rsidR="00405681" w:rsidRPr="003F0A15" w:rsidRDefault="00405681" w:rsidP="00405681">
      <w:pPr>
        <w:pStyle w:val="Default"/>
        <w:widowControl w:val="0"/>
        <w:numPr>
          <w:ilvl w:val="4"/>
          <w:numId w:val="37"/>
        </w:numPr>
        <w:spacing w:line="360" w:lineRule="auto"/>
        <w:jc w:val="both"/>
        <w:rPr>
          <w:spacing w:val="4"/>
          <w:sz w:val="24"/>
          <w:szCs w:val="24"/>
        </w:rPr>
      </w:pPr>
      <w:r w:rsidRPr="003F0A15">
        <w:rPr>
          <w:spacing w:val="4"/>
          <w:sz w:val="24"/>
          <w:szCs w:val="24"/>
        </w:rPr>
        <w:t>A vedação do somatório de atestados destina-se a evitar que empresas que não têm estrutura física, financeira e administrativa suficientes ingressem na licitação e deixem de executar os serviços nos prazos estabelecidos, e assim acarretem ainda mais prejuízos ao Erário. Ainda que possuam capacidade técnica pulverizada em diversos contratos, não conseguiriam comprovar a execução dos quantitativos de serviços exigidos em uma única obra.</w:t>
      </w:r>
    </w:p>
    <w:p w14:paraId="492B6D55" w14:textId="77777777" w:rsidR="001F4879" w:rsidRPr="003F0A15" w:rsidRDefault="006E0E3D" w:rsidP="0026096C">
      <w:pPr>
        <w:pStyle w:val="Default"/>
        <w:widowControl w:val="0"/>
        <w:numPr>
          <w:ilvl w:val="2"/>
          <w:numId w:val="37"/>
        </w:numPr>
        <w:spacing w:line="360" w:lineRule="auto"/>
        <w:jc w:val="both"/>
        <w:rPr>
          <w:b/>
          <w:bCs/>
          <w:spacing w:val="4"/>
          <w:sz w:val="24"/>
          <w:szCs w:val="24"/>
        </w:rPr>
      </w:pPr>
      <w:r w:rsidRPr="003F0A15">
        <w:rPr>
          <w:bCs/>
          <w:spacing w:val="4"/>
          <w:sz w:val="24"/>
          <w:szCs w:val="24"/>
        </w:rPr>
        <w:t>Serão aceitos atestados ou outros documentos hábeis emitidos por entidades estrangeiras quando acompanhados de tradução para o português, salvo se comprovada a in</w:t>
      </w:r>
      <w:r w:rsidR="00926A48" w:rsidRPr="003F0A15">
        <w:rPr>
          <w:bCs/>
          <w:spacing w:val="4"/>
          <w:sz w:val="24"/>
          <w:szCs w:val="24"/>
        </w:rPr>
        <w:t xml:space="preserve">idoneidade da entidade emissora. </w:t>
      </w:r>
    </w:p>
    <w:p w14:paraId="09106EF4" w14:textId="77777777" w:rsidR="00405681" w:rsidRPr="003F0A15" w:rsidRDefault="00405681" w:rsidP="00405681">
      <w:pPr>
        <w:pStyle w:val="Default"/>
        <w:widowControl w:val="0"/>
        <w:spacing w:line="360" w:lineRule="auto"/>
        <w:jc w:val="both"/>
        <w:rPr>
          <w:b/>
          <w:bCs/>
          <w:spacing w:val="4"/>
          <w:sz w:val="24"/>
          <w:szCs w:val="24"/>
        </w:rPr>
      </w:pPr>
    </w:p>
    <w:p w14:paraId="6AA27C9E" w14:textId="77777777" w:rsidR="001F4879" w:rsidRPr="003F0A15" w:rsidRDefault="006E0E3D" w:rsidP="0026096C">
      <w:pPr>
        <w:pStyle w:val="PargrafodaLista2"/>
        <w:widowControl w:val="0"/>
        <w:numPr>
          <w:ilvl w:val="1"/>
          <w:numId w:val="37"/>
        </w:numPr>
        <w:tabs>
          <w:tab w:val="left" w:pos="567"/>
        </w:tabs>
        <w:suppressAutoHyphens w:val="0"/>
        <w:spacing w:line="360" w:lineRule="auto"/>
        <w:ind w:left="720" w:hanging="720"/>
        <w:jc w:val="both"/>
        <w:rPr>
          <w:color w:val="auto"/>
          <w:spacing w:val="4"/>
          <w:sz w:val="24"/>
          <w:szCs w:val="24"/>
        </w:rPr>
      </w:pPr>
      <w:bookmarkStart w:id="44" w:name="art67§5"/>
      <w:bookmarkEnd w:id="44"/>
      <w:r w:rsidRPr="003F0A15">
        <w:rPr>
          <w:color w:val="auto"/>
          <w:spacing w:val="4"/>
          <w:sz w:val="24"/>
          <w:szCs w:val="24"/>
        </w:rPr>
        <w:t>QUALIFICAÇÃO TÉCNICO-PROFISSIONAL</w:t>
      </w:r>
    </w:p>
    <w:p w14:paraId="7693BBD8" w14:textId="77777777" w:rsidR="001F4879" w:rsidRPr="003F0A15" w:rsidRDefault="001F4879" w:rsidP="0026096C">
      <w:pPr>
        <w:pStyle w:val="PargrafodaLista"/>
        <w:widowControl w:val="0"/>
        <w:numPr>
          <w:ilvl w:val="2"/>
          <w:numId w:val="5"/>
        </w:numPr>
        <w:spacing w:line="360" w:lineRule="auto"/>
        <w:jc w:val="both"/>
        <w:rPr>
          <w:b/>
          <w:bCs/>
          <w:vanish/>
          <w:sz w:val="24"/>
          <w:szCs w:val="24"/>
        </w:rPr>
      </w:pPr>
    </w:p>
    <w:p w14:paraId="1C9A56BD" w14:textId="77777777" w:rsidR="001F4879" w:rsidRPr="003F0A15" w:rsidRDefault="006E0E3D" w:rsidP="0026096C">
      <w:pPr>
        <w:pStyle w:val="PargrafodaLista"/>
        <w:widowControl w:val="0"/>
        <w:numPr>
          <w:ilvl w:val="2"/>
          <w:numId w:val="37"/>
        </w:numPr>
        <w:tabs>
          <w:tab w:val="left" w:pos="851"/>
        </w:tabs>
        <w:spacing w:line="360" w:lineRule="auto"/>
        <w:jc w:val="both"/>
        <w:rPr>
          <w:b/>
          <w:bCs/>
          <w:spacing w:val="4"/>
          <w:sz w:val="24"/>
          <w:szCs w:val="24"/>
        </w:rPr>
      </w:pPr>
      <w:r w:rsidRPr="003F0A15">
        <w:rPr>
          <w:bCs/>
          <w:spacing w:val="4"/>
          <w:sz w:val="24"/>
          <w:szCs w:val="24"/>
        </w:rPr>
        <w:t>Comprovação da Licitante de possuir no seu quadro, na data prevista para entrega da proposta, profissional(ais) de nível superior, devidamente registrado(s) no CREA ou CAU, que conjuntamente atendam à habilitação mínima discriminada a seguir:</w:t>
      </w:r>
    </w:p>
    <w:p w14:paraId="67FE6181" w14:textId="3C49A3BE" w:rsidR="001F4879" w:rsidRPr="003F0A15" w:rsidRDefault="00BE1A8D" w:rsidP="0026096C">
      <w:pPr>
        <w:pStyle w:val="PargrafodaLista"/>
        <w:widowControl w:val="0"/>
        <w:numPr>
          <w:ilvl w:val="0"/>
          <w:numId w:val="6"/>
        </w:numPr>
        <w:spacing w:line="360" w:lineRule="auto"/>
        <w:jc w:val="both"/>
        <w:rPr>
          <w:b/>
          <w:bCs/>
          <w:sz w:val="24"/>
          <w:szCs w:val="24"/>
        </w:rPr>
      </w:pPr>
      <w:r w:rsidRPr="003F0A15">
        <w:rPr>
          <w:bCs/>
          <w:sz w:val="24"/>
          <w:szCs w:val="24"/>
        </w:rPr>
        <w:t>01</w:t>
      </w:r>
      <w:r w:rsidR="00766C66" w:rsidRPr="003F0A15">
        <w:rPr>
          <w:bCs/>
          <w:sz w:val="24"/>
          <w:szCs w:val="24"/>
        </w:rPr>
        <w:t xml:space="preserve"> (</w:t>
      </w:r>
      <w:r w:rsidRPr="003F0A15">
        <w:rPr>
          <w:bCs/>
          <w:sz w:val="24"/>
          <w:szCs w:val="24"/>
        </w:rPr>
        <w:t>um</w:t>
      </w:r>
      <w:r w:rsidR="00766C66" w:rsidRPr="003F0A15">
        <w:rPr>
          <w:bCs/>
          <w:sz w:val="24"/>
          <w:szCs w:val="24"/>
        </w:rPr>
        <w:t xml:space="preserve">) </w:t>
      </w:r>
      <w:r w:rsidRPr="003F0A15">
        <w:rPr>
          <w:bCs/>
          <w:sz w:val="24"/>
          <w:szCs w:val="24"/>
        </w:rPr>
        <w:t xml:space="preserve">Engenheiro Civil ou </w:t>
      </w:r>
      <w:r w:rsidR="00902524" w:rsidRPr="003F0A15">
        <w:rPr>
          <w:bCs/>
          <w:sz w:val="24"/>
          <w:szCs w:val="24"/>
        </w:rPr>
        <w:t>profissional equivalente com a devida habilitação legal para exercício profissional</w:t>
      </w:r>
      <w:r w:rsidR="006E0E3D" w:rsidRPr="003F0A15">
        <w:rPr>
          <w:bCs/>
          <w:sz w:val="24"/>
          <w:szCs w:val="24"/>
        </w:rPr>
        <w:t xml:space="preserve">, com experiência comprovada, mediante a apresentação de Certidão de Acervo Técnico </w:t>
      </w:r>
      <w:r w:rsidR="00EE4241" w:rsidRPr="003F0A15">
        <w:rPr>
          <w:bCs/>
          <w:sz w:val="24"/>
          <w:szCs w:val="24"/>
        </w:rPr>
        <w:t>–</w:t>
      </w:r>
      <w:r w:rsidR="006E0E3D" w:rsidRPr="003F0A15">
        <w:rPr>
          <w:bCs/>
          <w:sz w:val="24"/>
          <w:szCs w:val="24"/>
        </w:rPr>
        <w:t xml:space="preserve"> CAT</w:t>
      </w:r>
      <w:r w:rsidR="00EE4241" w:rsidRPr="003F0A15">
        <w:rPr>
          <w:bCs/>
          <w:sz w:val="24"/>
          <w:szCs w:val="24"/>
        </w:rPr>
        <w:t xml:space="preserve"> acompanhado d</w:t>
      </w:r>
      <w:r w:rsidR="00790F79" w:rsidRPr="003F0A15">
        <w:rPr>
          <w:bCs/>
          <w:sz w:val="24"/>
          <w:szCs w:val="24"/>
        </w:rPr>
        <w:t xml:space="preserve">o respectivo </w:t>
      </w:r>
      <w:r w:rsidR="00EE4241" w:rsidRPr="003F0A15">
        <w:rPr>
          <w:bCs/>
          <w:sz w:val="24"/>
          <w:szCs w:val="24"/>
        </w:rPr>
        <w:t>Atestado</w:t>
      </w:r>
      <w:r w:rsidR="006E0E3D" w:rsidRPr="003F0A15">
        <w:rPr>
          <w:bCs/>
          <w:sz w:val="24"/>
          <w:szCs w:val="24"/>
        </w:rPr>
        <w:t xml:space="preserve">, expedida pelo CREA ou CAU – </w:t>
      </w:r>
      <w:r w:rsidR="00902524" w:rsidRPr="003F0A15">
        <w:rPr>
          <w:bCs/>
          <w:sz w:val="24"/>
          <w:szCs w:val="24"/>
        </w:rPr>
        <w:t xml:space="preserve">a </w:t>
      </w:r>
      <w:r w:rsidRPr="003F0A15">
        <w:rPr>
          <w:bCs/>
          <w:sz w:val="24"/>
          <w:szCs w:val="24"/>
        </w:rPr>
        <w:t>d</w:t>
      </w:r>
      <w:r w:rsidR="006E0E3D" w:rsidRPr="003F0A15">
        <w:rPr>
          <w:bCs/>
          <w:sz w:val="24"/>
          <w:szCs w:val="24"/>
        </w:rPr>
        <w:t>epende</w:t>
      </w:r>
      <w:r w:rsidR="00902524" w:rsidRPr="003F0A15">
        <w:rPr>
          <w:bCs/>
          <w:sz w:val="24"/>
          <w:szCs w:val="24"/>
        </w:rPr>
        <w:t>r</w:t>
      </w:r>
      <w:r w:rsidR="006E0E3D" w:rsidRPr="003F0A15">
        <w:rPr>
          <w:bCs/>
          <w:sz w:val="24"/>
          <w:szCs w:val="24"/>
        </w:rPr>
        <w:t xml:space="preserve"> da especialidade do profissional) da(s) </w:t>
      </w:r>
      <w:r w:rsidR="006E0E3D" w:rsidRPr="003F0A15">
        <w:rPr>
          <w:bCs/>
          <w:sz w:val="24"/>
          <w:szCs w:val="24"/>
        </w:rPr>
        <w:lastRenderedPageBreak/>
        <w:t>região(</w:t>
      </w:r>
      <w:proofErr w:type="spellStart"/>
      <w:r w:rsidR="006E0E3D" w:rsidRPr="003F0A15">
        <w:rPr>
          <w:bCs/>
          <w:sz w:val="24"/>
          <w:szCs w:val="24"/>
        </w:rPr>
        <w:t>ões</w:t>
      </w:r>
      <w:proofErr w:type="spellEnd"/>
      <w:r w:rsidR="006E0E3D" w:rsidRPr="003F0A15">
        <w:rPr>
          <w:bCs/>
          <w:sz w:val="24"/>
          <w:szCs w:val="24"/>
        </w:rPr>
        <w:t>) onde o(s) serviço(s) tenha(m) sido realizado(s), indicando como itens de maior relevância o que segue:</w:t>
      </w:r>
    </w:p>
    <w:p w14:paraId="57275473" w14:textId="77777777" w:rsidR="002E330D" w:rsidRPr="003F0A15" w:rsidRDefault="002E330D" w:rsidP="002E330D">
      <w:pPr>
        <w:pStyle w:val="PargrafodaLista"/>
        <w:widowControl w:val="0"/>
        <w:spacing w:line="360" w:lineRule="auto"/>
        <w:ind w:left="1776"/>
        <w:jc w:val="both"/>
        <w:rPr>
          <w:b/>
          <w:bCs/>
          <w:sz w:val="24"/>
          <w:szCs w:val="24"/>
        </w:rPr>
      </w:pPr>
    </w:p>
    <w:tbl>
      <w:tblPr>
        <w:tblStyle w:val="Tabelacomgrade"/>
        <w:tblW w:w="0" w:type="auto"/>
        <w:tblLook w:val="04A0" w:firstRow="1" w:lastRow="0" w:firstColumn="1" w:lastColumn="0" w:noHBand="0" w:noVBand="1"/>
      </w:tblPr>
      <w:tblGrid>
        <w:gridCol w:w="846"/>
        <w:gridCol w:w="3931"/>
        <w:gridCol w:w="2142"/>
        <w:gridCol w:w="2142"/>
      </w:tblGrid>
      <w:tr w:rsidR="002E330D" w:rsidRPr="003F0A15" w14:paraId="38F7C0C9" w14:textId="77777777" w:rsidTr="0083467E">
        <w:tc>
          <w:tcPr>
            <w:tcW w:w="846" w:type="dxa"/>
          </w:tcPr>
          <w:p w14:paraId="581D36A6" w14:textId="77777777" w:rsidR="002E330D" w:rsidRPr="003F0A15" w:rsidRDefault="002E330D" w:rsidP="0083467E">
            <w:pPr>
              <w:pStyle w:val="Default"/>
              <w:widowControl w:val="0"/>
              <w:spacing w:line="360" w:lineRule="auto"/>
              <w:jc w:val="both"/>
              <w:rPr>
                <w:b/>
                <w:spacing w:val="4"/>
                <w:sz w:val="24"/>
                <w:szCs w:val="24"/>
              </w:rPr>
            </w:pPr>
            <w:r w:rsidRPr="003F0A15">
              <w:rPr>
                <w:b/>
                <w:spacing w:val="4"/>
                <w:sz w:val="24"/>
                <w:szCs w:val="24"/>
              </w:rPr>
              <w:t>Item</w:t>
            </w:r>
          </w:p>
        </w:tc>
        <w:tc>
          <w:tcPr>
            <w:tcW w:w="3931" w:type="dxa"/>
          </w:tcPr>
          <w:p w14:paraId="73C659CA" w14:textId="77777777" w:rsidR="002E330D" w:rsidRPr="003F0A15" w:rsidRDefault="002E330D" w:rsidP="0083467E">
            <w:pPr>
              <w:pStyle w:val="Default"/>
              <w:widowControl w:val="0"/>
              <w:spacing w:line="360" w:lineRule="auto"/>
              <w:jc w:val="both"/>
              <w:rPr>
                <w:b/>
                <w:spacing w:val="4"/>
                <w:sz w:val="24"/>
                <w:szCs w:val="24"/>
              </w:rPr>
            </w:pPr>
            <w:r w:rsidRPr="003F0A15">
              <w:rPr>
                <w:b/>
                <w:spacing w:val="4"/>
                <w:sz w:val="24"/>
                <w:szCs w:val="24"/>
              </w:rPr>
              <w:t>Descrição</w:t>
            </w:r>
          </w:p>
        </w:tc>
        <w:tc>
          <w:tcPr>
            <w:tcW w:w="2142" w:type="dxa"/>
          </w:tcPr>
          <w:p w14:paraId="1B6F9245" w14:textId="77777777" w:rsidR="002E330D" w:rsidRPr="003F0A15" w:rsidRDefault="002E330D" w:rsidP="0083467E">
            <w:pPr>
              <w:pStyle w:val="Default"/>
              <w:widowControl w:val="0"/>
              <w:spacing w:line="360" w:lineRule="auto"/>
              <w:jc w:val="both"/>
              <w:rPr>
                <w:b/>
                <w:spacing w:val="4"/>
                <w:sz w:val="24"/>
                <w:szCs w:val="24"/>
              </w:rPr>
            </w:pPr>
            <w:r w:rsidRPr="003F0A15">
              <w:rPr>
                <w:b/>
                <w:spacing w:val="4"/>
                <w:sz w:val="24"/>
                <w:szCs w:val="24"/>
              </w:rPr>
              <w:t>Unidade</w:t>
            </w:r>
          </w:p>
        </w:tc>
        <w:tc>
          <w:tcPr>
            <w:tcW w:w="2142" w:type="dxa"/>
          </w:tcPr>
          <w:p w14:paraId="224B2C85" w14:textId="77777777" w:rsidR="002E330D" w:rsidRPr="003F0A15" w:rsidRDefault="002E330D" w:rsidP="0083467E">
            <w:pPr>
              <w:pStyle w:val="Default"/>
              <w:widowControl w:val="0"/>
              <w:spacing w:line="360" w:lineRule="auto"/>
              <w:jc w:val="both"/>
              <w:rPr>
                <w:b/>
                <w:spacing w:val="4"/>
                <w:sz w:val="24"/>
                <w:szCs w:val="24"/>
              </w:rPr>
            </w:pPr>
            <w:proofErr w:type="spellStart"/>
            <w:r w:rsidRPr="003F0A15">
              <w:rPr>
                <w:b/>
                <w:spacing w:val="4"/>
                <w:sz w:val="24"/>
                <w:szCs w:val="24"/>
              </w:rPr>
              <w:t>Qtde</w:t>
            </w:r>
            <w:proofErr w:type="spellEnd"/>
          </w:p>
        </w:tc>
      </w:tr>
      <w:tr w:rsidR="00CB665A" w:rsidRPr="003F0A15" w14:paraId="50002B65" w14:textId="77777777" w:rsidTr="004E2959">
        <w:tc>
          <w:tcPr>
            <w:tcW w:w="846" w:type="dxa"/>
            <w:vAlign w:val="center"/>
          </w:tcPr>
          <w:p w14:paraId="13ABAA07" w14:textId="09006563" w:rsidR="00CB665A" w:rsidRPr="003F0A15" w:rsidRDefault="00CB665A" w:rsidP="00CB665A">
            <w:pPr>
              <w:pStyle w:val="Default"/>
              <w:widowControl w:val="0"/>
              <w:spacing w:line="360" w:lineRule="auto"/>
              <w:jc w:val="both"/>
              <w:rPr>
                <w:bCs/>
                <w:spacing w:val="4"/>
                <w:sz w:val="24"/>
                <w:szCs w:val="24"/>
              </w:rPr>
            </w:pPr>
            <w:r w:rsidRPr="003F0A15">
              <w:rPr>
                <w:bCs/>
                <w:spacing w:val="4"/>
                <w:sz w:val="24"/>
                <w:szCs w:val="24"/>
              </w:rPr>
              <w:t>4.7</w:t>
            </w:r>
          </w:p>
        </w:tc>
        <w:tc>
          <w:tcPr>
            <w:tcW w:w="3931" w:type="dxa"/>
            <w:vAlign w:val="center"/>
          </w:tcPr>
          <w:p w14:paraId="3BA67B33" w14:textId="1641EFD8" w:rsidR="00CB665A" w:rsidRPr="003F0A15" w:rsidRDefault="00CB665A" w:rsidP="00CB665A">
            <w:pPr>
              <w:pStyle w:val="Default"/>
              <w:widowControl w:val="0"/>
              <w:spacing w:line="360" w:lineRule="auto"/>
              <w:jc w:val="both"/>
              <w:rPr>
                <w:bCs/>
                <w:spacing w:val="4"/>
                <w:sz w:val="24"/>
                <w:szCs w:val="24"/>
              </w:rPr>
            </w:pPr>
            <w:r w:rsidRPr="003F0A15">
              <w:rPr>
                <w:bCs/>
                <w:spacing w:val="4"/>
                <w:sz w:val="24"/>
                <w:szCs w:val="24"/>
              </w:rPr>
              <w:t xml:space="preserve">Bueiro metálico sem interrupção de tráfego – Diâmetro Mínimo = </w:t>
            </w:r>
            <w:r w:rsidRPr="003F0A15">
              <w:rPr>
                <w:bCs/>
                <w:spacing w:val="4"/>
                <w:sz w:val="24"/>
                <w:szCs w:val="24"/>
              </w:rPr>
              <w:t>3,</w:t>
            </w:r>
            <w:r w:rsidR="00C72C91" w:rsidRPr="003F0A15">
              <w:rPr>
                <w:bCs/>
                <w:spacing w:val="4"/>
                <w:sz w:val="24"/>
                <w:szCs w:val="24"/>
              </w:rPr>
              <w:t>4</w:t>
            </w:r>
            <w:r w:rsidRPr="003F0A15">
              <w:rPr>
                <w:bCs/>
                <w:spacing w:val="4"/>
                <w:sz w:val="24"/>
                <w:szCs w:val="24"/>
              </w:rPr>
              <w:t>0</w:t>
            </w:r>
            <w:r w:rsidRPr="003F0A15">
              <w:rPr>
                <w:bCs/>
                <w:spacing w:val="4"/>
                <w:sz w:val="24"/>
                <w:szCs w:val="24"/>
              </w:rPr>
              <w:t>m – em chapa</w:t>
            </w:r>
            <w:r w:rsidRPr="003F0A15">
              <w:rPr>
                <w:bCs/>
                <w:spacing w:val="4"/>
                <w:sz w:val="24"/>
                <w:szCs w:val="24"/>
              </w:rPr>
              <w:cr/>
              <w:t>galvanizada</w:t>
            </w:r>
          </w:p>
        </w:tc>
        <w:tc>
          <w:tcPr>
            <w:tcW w:w="2142" w:type="dxa"/>
            <w:vAlign w:val="center"/>
          </w:tcPr>
          <w:p w14:paraId="7CD13741" w14:textId="71B46A82" w:rsidR="00CB665A" w:rsidRPr="003F0A15" w:rsidRDefault="00CB665A" w:rsidP="00CB665A">
            <w:pPr>
              <w:pStyle w:val="Default"/>
              <w:widowControl w:val="0"/>
              <w:spacing w:line="360" w:lineRule="auto"/>
              <w:jc w:val="both"/>
              <w:rPr>
                <w:bCs/>
                <w:spacing w:val="4"/>
                <w:sz w:val="24"/>
                <w:szCs w:val="24"/>
              </w:rPr>
            </w:pPr>
            <w:r w:rsidRPr="003F0A15">
              <w:rPr>
                <w:bCs/>
                <w:spacing w:val="4"/>
                <w:sz w:val="24"/>
                <w:szCs w:val="24"/>
              </w:rPr>
              <w:t>M</w:t>
            </w:r>
          </w:p>
        </w:tc>
        <w:tc>
          <w:tcPr>
            <w:tcW w:w="2142" w:type="dxa"/>
            <w:vAlign w:val="center"/>
          </w:tcPr>
          <w:p w14:paraId="0141AFC1" w14:textId="552F6CA3" w:rsidR="00CB665A" w:rsidRPr="003F0A15" w:rsidRDefault="00CB665A" w:rsidP="00CB665A">
            <w:pPr>
              <w:pStyle w:val="Default"/>
              <w:widowControl w:val="0"/>
              <w:spacing w:line="360" w:lineRule="auto"/>
              <w:jc w:val="both"/>
              <w:rPr>
                <w:bCs/>
                <w:spacing w:val="4"/>
                <w:sz w:val="24"/>
                <w:szCs w:val="24"/>
              </w:rPr>
            </w:pPr>
            <w:r w:rsidRPr="003F0A15">
              <w:rPr>
                <w:bCs/>
                <w:spacing w:val="4"/>
                <w:sz w:val="24"/>
                <w:szCs w:val="24"/>
              </w:rPr>
              <w:t>22,77</w:t>
            </w:r>
          </w:p>
        </w:tc>
      </w:tr>
    </w:tbl>
    <w:p w14:paraId="17248A7F" w14:textId="77777777" w:rsidR="00BE1A8D" w:rsidRPr="003F0A15" w:rsidRDefault="00BE1A8D" w:rsidP="0026096C">
      <w:pPr>
        <w:spacing w:line="360" w:lineRule="auto"/>
        <w:rPr>
          <w:b/>
          <w:bCs/>
          <w:spacing w:val="4"/>
          <w:sz w:val="24"/>
          <w:szCs w:val="24"/>
        </w:rPr>
      </w:pPr>
    </w:p>
    <w:p w14:paraId="2E99C036" w14:textId="0F747F7E" w:rsidR="009C5C4C" w:rsidRPr="003F0A15" w:rsidRDefault="009C5C4C" w:rsidP="0026096C">
      <w:pPr>
        <w:pStyle w:val="Default"/>
        <w:widowControl w:val="0"/>
        <w:numPr>
          <w:ilvl w:val="2"/>
          <w:numId w:val="37"/>
        </w:numPr>
        <w:tabs>
          <w:tab w:val="left" w:pos="851"/>
        </w:tabs>
        <w:spacing w:line="360" w:lineRule="auto"/>
        <w:ind w:left="851" w:hanging="851"/>
        <w:jc w:val="both"/>
        <w:rPr>
          <w:spacing w:val="4"/>
          <w:sz w:val="24"/>
          <w:szCs w:val="24"/>
        </w:rPr>
      </w:pPr>
      <w:bookmarkStart w:id="45" w:name="_Hlk136265426"/>
      <w:bookmarkEnd w:id="45"/>
      <w:r w:rsidRPr="003F0A15">
        <w:rPr>
          <w:spacing w:val="4"/>
          <w:sz w:val="24"/>
          <w:szCs w:val="24"/>
        </w:rPr>
        <w:t>O profissional que não estiver elencado no rol de responsáveis técnicos da Certidão de Registro da pessoa jurídica, e apresentar comprovação técnico profissional para atendimento ao item 8.2.1, deverá anexar a devida Certidão de Registro na entidade de classe competente.</w:t>
      </w:r>
    </w:p>
    <w:p w14:paraId="75535B35" w14:textId="36E8FCBA" w:rsidR="001F4879" w:rsidRPr="003F0A15" w:rsidRDefault="006E0E3D" w:rsidP="0026096C">
      <w:pPr>
        <w:pStyle w:val="Default"/>
        <w:widowControl w:val="0"/>
        <w:numPr>
          <w:ilvl w:val="2"/>
          <w:numId w:val="37"/>
        </w:numPr>
        <w:tabs>
          <w:tab w:val="left" w:pos="851"/>
        </w:tabs>
        <w:spacing w:line="360" w:lineRule="auto"/>
        <w:ind w:left="851" w:hanging="851"/>
        <w:jc w:val="both"/>
        <w:rPr>
          <w:b/>
          <w:bCs/>
          <w:spacing w:val="4"/>
          <w:sz w:val="24"/>
          <w:szCs w:val="24"/>
        </w:rPr>
      </w:pPr>
      <w:r w:rsidRPr="003F0A15">
        <w:rPr>
          <w:bCs/>
          <w:spacing w:val="4"/>
          <w:sz w:val="24"/>
          <w:szCs w:val="24"/>
        </w:rPr>
        <w:t xml:space="preserve">O profissional indicado pela licitante e habilitado conforme exigências desse item será o Responsável Técnico do Contrato, representará a CONTRATADA junto a </w:t>
      </w:r>
      <w:r w:rsidR="00F74613" w:rsidRPr="003F0A15">
        <w:rPr>
          <w:bCs/>
          <w:spacing w:val="4"/>
          <w:sz w:val="24"/>
          <w:szCs w:val="24"/>
        </w:rPr>
        <w:t>SECRETARIA MUNICIPAL DE OBRAS E URBANISMO</w:t>
      </w:r>
      <w:r w:rsidRPr="003F0A15">
        <w:rPr>
          <w:bCs/>
          <w:spacing w:val="4"/>
          <w:sz w:val="24"/>
          <w:szCs w:val="24"/>
        </w:rPr>
        <w:t xml:space="preserve"> e deverá ficar alocado </w:t>
      </w:r>
      <w:r w:rsidR="007A472B" w:rsidRPr="003F0A15">
        <w:rPr>
          <w:bCs/>
          <w:spacing w:val="4"/>
          <w:sz w:val="24"/>
          <w:szCs w:val="24"/>
        </w:rPr>
        <w:t>no local de execução do serviço</w:t>
      </w:r>
      <w:r w:rsidRPr="003F0A15">
        <w:rPr>
          <w:bCs/>
          <w:spacing w:val="4"/>
          <w:sz w:val="24"/>
          <w:szCs w:val="24"/>
        </w:rPr>
        <w:t xml:space="preserve"> por uma carga horária </w:t>
      </w:r>
      <w:r w:rsidR="00405681" w:rsidRPr="003F0A15">
        <w:rPr>
          <w:bCs/>
          <w:spacing w:val="4"/>
          <w:sz w:val="24"/>
          <w:szCs w:val="24"/>
        </w:rPr>
        <w:t>prevista no Plano de Trabalho</w:t>
      </w:r>
      <w:r w:rsidR="00F74613" w:rsidRPr="003F0A15">
        <w:rPr>
          <w:bCs/>
          <w:spacing w:val="4"/>
          <w:sz w:val="24"/>
          <w:szCs w:val="24"/>
        </w:rPr>
        <w:t>.</w:t>
      </w:r>
    </w:p>
    <w:p w14:paraId="19DEE70F" w14:textId="77777777" w:rsidR="001F4879" w:rsidRPr="003F0A15" w:rsidRDefault="006E0E3D" w:rsidP="0026096C">
      <w:pPr>
        <w:pStyle w:val="Default"/>
        <w:widowControl w:val="0"/>
        <w:numPr>
          <w:ilvl w:val="2"/>
          <w:numId w:val="37"/>
        </w:numPr>
        <w:tabs>
          <w:tab w:val="left" w:pos="851"/>
        </w:tabs>
        <w:spacing w:line="360" w:lineRule="auto"/>
        <w:ind w:left="851" w:hanging="851"/>
        <w:jc w:val="both"/>
        <w:rPr>
          <w:b/>
          <w:bCs/>
          <w:spacing w:val="4"/>
          <w:sz w:val="24"/>
          <w:szCs w:val="24"/>
        </w:rPr>
      </w:pPr>
      <w:r w:rsidRPr="003F0A15">
        <w:rPr>
          <w:bCs/>
          <w:spacing w:val="4"/>
          <w:sz w:val="24"/>
          <w:szCs w:val="24"/>
        </w:rPr>
        <w:t>É vedada a indicação de um mesmo profissional como participante da equipe técnica acima (qualificação técnica profissional) por mais de uma empresa licitante, sob pena de inabilitação das licitantes envolvidas.</w:t>
      </w:r>
    </w:p>
    <w:p w14:paraId="1752E605" w14:textId="77777777" w:rsidR="00BD7648" w:rsidRPr="003F0A15" w:rsidRDefault="00BD7648" w:rsidP="0026096C">
      <w:pPr>
        <w:pStyle w:val="Default"/>
        <w:widowControl w:val="0"/>
        <w:tabs>
          <w:tab w:val="left" w:pos="851"/>
        </w:tabs>
        <w:spacing w:line="360" w:lineRule="auto"/>
        <w:ind w:left="851"/>
        <w:jc w:val="both"/>
        <w:rPr>
          <w:bCs/>
          <w:spacing w:val="4"/>
          <w:sz w:val="24"/>
          <w:szCs w:val="24"/>
        </w:rPr>
      </w:pPr>
    </w:p>
    <w:p w14:paraId="624F10CD" w14:textId="2D4F8001" w:rsidR="00BD7648" w:rsidRPr="003F0A15" w:rsidRDefault="00BD7648" w:rsidP="0026096C">
      <w:pPr>
        <w:pStyle w:val="PargrafodaLista2"/>
        <w:widowControl w:val="0"/>
        <w:numPr>
          <w:ilvl w:val="1"/>
          <w:numId w:val="37"/>
        </w:numPr>
        <w:tabs>
          <w:tab w:val="left" w:pos="567"/>
        </w:tabs>
        <w:suppressAutoHyphens w:val="0"/>
        <w:spacing w:line="360" w:lineRule="auto"/>
        <w:ind w:left="720" w:hanging="720"/>
        <w:jc w:val="both"/>
        <w:rPr>
          <w:color w:val="auto"/>
          <w:spacing w:val="4"/>
          <w:sz w:val="24"/>
          <w:szCs w:val="24"/>
        </w:rPr>
      </w:pPr>
      <w:r w:rsidRPr="003F0A15">
        <w:rPr>
          <w:color w:val="auto"/>
          <w:spacing w:val="4"/>
          <w:sz w:val="24"/>
          <w:szCs w:val="24"/>
        </w:rPr>
        <w:t xml:space="preserve">VISTORIA AO LOCAL DA </w:t>
      </w:r>
      <w:r w:rsidR="00FE16A6" w:rsidRPr="003F0A15">
        <w:rPr>
          <w:color w:val="auto"/>
          <w:spacing w:val="4"/>
          <w:sz w:val="24"/>
          <w:szCs w:val="24"/>
        </w:rPr>
        <w:t>EXECUÇÃO DO CONTRATO</w:t>
      </w:r>
    </w:p>
    <w:p w14:paraId="2F0416F9" w14:textId="77777777" w:rsidR="00CB665A" w:rsidRPr="003F0A15" w:rsidRDefault="00CB665A" w:rsidP="00CB665A">
      <w:pPr>
        <w:pStyle w:val="PargrafodaLista2"/>
        <w:widowControl w:val="0"/>
        <w:tabs>
          <w:tab w:val="left" w:pos="567"/>
        </w:tabs>
        <w:suppressAutoHyphens w:val="0"/>
        <w:spacing w:line="360" w:lineRule="auto"/>
        <w:ind w:left="720"/>
        <w:jc w:val="both"/>
        <w:rPr>
          <w:color w:val="auto"/>
          <w:spacing w:val="4"/>
          <w:sz w:val="24"/>
          <w:szCs w:val="24"/>
        </w:rPr>
      </w:pPr>
    </w:p>
    <w:p w14:paraId="3BB7BCF2" w14:textId="79432EC1" w:rsidR="00CB665A" w:rsidRPr="003F0A15" w:rsidRDefault="00CB665A" w:rsidP="00CB665A">
      <w:pPr>
        <w:pStyle w:val="PargrafodaLista2"/>
        <w:widowControl w:val="0"/>
        <w:numPr>
          <w:ilvl w:val="2"/>
          <w:numId w:val="37"/>
        </w:numPr>
        <w:tabs>
          <w:tab w:val="left" w:pos="851"/>
        </w:tabs>
        <w:suppressAutoHyphens w:val="0"/>
        <w:spacing w:line="360" w:lineRule="auto"/>
        <w:ind w:left="851" w:hanging="851"/>
        <w:jc w:val="both"/>
        <w:rPr>
          <w:b w:val="0"/>
          <w:bCs w:val="0"/>
          <w:color w:val="000000" w:themeColor="text1"/>
          <w:spacing w:val="4"/>
          <w:sz w:val="24"/>
          <w:szCs w:val="24"/>
        </w:rPr>
      </w:pPr>
      <w:r w:rsidRPr="003F0A15">
        <w:rPr>
          <w:b w:val="0"/>
          <w:bCs w:val="0"/>
          <w:color w:val="000000" w:themeColor="text1"/>
          <w:spacing w:val="4"/>
          <w:sz w:val="24"/>
          <w:szCs w:val="24"/>
        </w:rPr>
        <w:t>A licitante deverá apresentar declaração de realização de vistoria, atestando que, por meio de representante devidamente designado para esse fim, realizou visita técnica ao local onde serão executadas as obras de adequação e ampliação do sistema de drenagem pluvial no entorno do Ramal Ferroviário Paraopeba, incluindo os trechos situados no km 600+379, sob a ferrovia, Rua Angelim e Avenida Flamboyant, com o objetivo de obter pleno conhecimento das condições necessárias à adequada execução do objeto contratado.</w:t>
      </w:r>
    </w:p>
    <w:p w14:paraId="12D85B85" w14:textId="77777777" w:rsidR="00CB665A" w:rsidRPr="003F0A15" w:rsidRDefault="00CB665A" w:rsidP="00CB665A">
      <w:pPr>
        <w:pStyle w:val="Default"/>
        <w:widowControl w:val="0"/>
        <w:tabs>
          <w:tab w:val="left" w:pos="851"/>
        </w:tabs>
        <w:spacing w:line="360" w:lineRule="auto"/>
        <w:jc w:val="both"/>
        <w:rPr>
          <w:bCs/>
          <w:spacing w:val="4"/>
          <w:sz w:val="24"/>
          <w:szCs w:val="24"/>
        </w:rPr>
      </w:pPr>
    </w:p>
    <w:p w14:paraId="113BBB5C" w14:textId="0ADF0A7A" w:rsidR="00CB665A" w:rsidRPr="003F0A15" w:rsidRDefault="00CB665A" w:rsidP="00CB665A">
      <w:pPr>
        <w:pStyle w:val="PargrafodaLista2"/>
        <w:widowControl w:val="0"/>
        <w:numPr>
          <w:ilvl w:val="2"/>
          <w:numId w:val="37"/>
        </w:numPr>
        <w:tabs>
          <w:tab w:val="left" w:pos="851"/>
        </w:tabs>
        <w:suppressAutoHyphens w:val="0"/>
        <w:spacing w:line="360" w:lineRule="auto"/>
        <w:ind w:left="851" w:hanging="851"/>
        <w:jc w:val="both"/>
        <w:rPr>
          <w:b w:val="0"/>
          <w:bCs w:val="0"/>
          <w:color w:val="000000" w:themeColor="text1"/>
          <w:spacing w:val="4"/>
          <w:sz w:val="24"/>
          <w:szCs w:val="24"/>
        </w:rPr>
      </w:pPr>
      <w:r w:rsidRPr="003F0A15">
        <w:rPr>
          <w:b w:val="0"/>
          <w:bCs w:val="0"/>
          <w:color w:val="000000" w:themeColor="text1"/>
          <w:spacing w:val="4"/>
          <w:sz w:val="24"/>
          <w:szCs w:val="24"/>
        </w:rPr>
        <w:t>A realização da visita técnica é OBRIGATÓRIA e deverá ser previamente solicitada para agendamento junto à Secretaria Municipal de Obras e Urbanismo, por meio do e-mail indicado no Edital de Licitação, com antecedência mínima de 3 (três) dias úteis da data limite para apresentação das propostas no certame licitatório.</w:t>
      </w:r>
    </w:p>
    <w:p w14:paraId="0A758DD9" w14:textId="29A1964E" w:rsidR="00CB665A" w:rsidRPr="003F0A15" w:rsidRDefault="00CB665A" w:rsidP="00C51E8F">
      <w:pPr>
        <w:pStyle w:val="PargrafodaLista2"/>
        <w:widowControl w:val="0"/>
        <w:numPr>
          <w:ilvl w:val="2"/>
          <w:numId w:val="37"/>
        </w:numPr>
        <w:tabs>
          <w:tab w:val="left" w:pos="851"/>
        </w:tabs>
        <w:suppressAutoHyphens w:val="0"/>
        <w:spacing w:line="360" w:lineRule="auto"/>
        <w:ind w:left="851" w:hanging="851"/>
        <w:jc w:val="both"/>
        <w:rPr>
          <w:b w:val="0"/>
          <w:bCs w:val="0"/>
          <w:color w:val="000000" w:themeColor="text1"/>
          <w:spacing w:val="4"/>
          <w:sz w:val="24"/>
          <w:szCs w:val="24"/>
        </w:rPr>
      </w:pPr>
      <w:r w:rsidRPr="003F0A15">
        <w:rPr>
          <w:b w:val="0"/>
          <w:bCs w:val="0"/>
          <w:color w:val="000000" w:themeColor="text1"/>
          <w:spacing w:val="4"/>
          <w:sz w:val="24"/>
          <w:szCs w:val="24"/>
        </w:rPr>
        <w:t>A vistoria ao local de execução das obras é fundamental para que a licitante compreenda integralmente as condições físicas, topográficas, hidrológicas, hidráulicas, geotécnicas e ambientais da área de intervenção, bem como as particularidades do entorno do ramal ferroviário e das vias urbanas adjacentes, assegurando o atendimento aos requisitos técnicos, de segurança operacional e às normas vigentes aplicáveis às obras de drenagem pluvial.</w:t>
      </w:r>
    </w:p>
    <w:p w14:paraId="63A7F074" w14:textId="370FF9B7" w:rsidR="00CB665A" w:rsidRPr="003F0A15" w:rsidRDefault="00CB665A" w:rsidP="00C51E8F">
      <w:pPr>
        <w:pStyle w:val="PargrafodaLista2"/>
        <w:widowControl w:val="0"/>
        <w:numPr>
          <w:ilvl w:val="2"/>
          <w:numId w:val="37"/>
        </w:numPr>
        <w:tabs>
          <w:tab w:val="left" w:pos="851"/>
        </w:tabs>
        <w:suppressAutoHyphens w:val="0"/>
        <w:spacing w:line="360" w:lineRule="auto"/>
        <w:ind w:left="851" w:hanging="851"/>
        <w:jc w:val="both"/>
        <w:rPr>
          <w:b w:val="0"/>
          <w:bCs w:val="0"/>
          <w:color w:val="000000" w:themeColor="text1"/>
          <w:spacing w:val="4"/>
          <w:sz w:val="24"/>
          <w:szCs w:val="24"/>
        </w:rPr>
      </w:pPr>
      <w:r w:rsidRPr="003F0A15">
        <w:rPr>
          <w:b w:val="0"/>
          <w:bCs w:val="0"/>
          <w:color w:val="000000" w:themeColor="text1"/>
          <w:spacing w:val="4"/>
          <w:sz w:val="24"/>
          <w:szCs w:val="24"/>
        </w:rPr>
        <w:t>A justificativa para a exigência da vistoria baseia-se na necessidade de um diagnóstico preciso das condições existentes, que servirá de referência para o planejamento, dimensionamento e execução dos serviços, incluindo a avaliação de fatores como capacidade de escoamento, estado das estruturas de drenagem existentes, condições de acesso, interferências com a ferrovia e demais infraestruturas, riscos hidrológicos e hidráulicos, bem como eventuais limitações operacionais e ambientais.</w:t>
      </w:r>
    </w:p>
    <w:p w14:paraId="423111D9" w14:textId="7AEBB0FA" w:rsidR="00CB665A" w:rsidRPr="003F0A15" w:rsidRDefault="00CB665A" w:rsidP="00C51E8F">
      <w:pPr>
        <w:pStyle w:val="PargrafodaLista2"/>
        <w:widowControl w:val="0"/>
        <w:numPr>
          <w:ilvl w:val="2"/>
          <w:numId w:val="37"/>
        </w:numPr>
        <w:tabs>
          <w:tab w:val="left" w:pos="851"/>
        </w:tabs>
        <w:suppressAutoHyphens w:val="0"/>
        <w:spacing w:line="360" w:lineRule="auto"/>
        <w:ind w:left="851" w:hanging="851"/>
        <w:jc w:val="both"/>
        <w:rPr>
          <w:b w:val="0"/>
          <w:bCs w:val="0"/>
          <w:color w:val="000000" w:themeColor="text1"/>
          <w:spacing w:val="4"/>
          <w:sz w:val="24"/>
          <w:szCs w:val="24"/>
        </w:rPr>
      </w:pPr>
      <w:r w:rsidRPr="003F0A15">
        <w:rPr>
          <w:b w:val="0"/>
          <w:bCs w:val="0"/>
          <w:color w:val="000000" w:themeColor="text1"/>
          <w:spacing w:val="4"/>
          <w:sz w:val="24"/>
          <w:szCs w:val="24"/>
        </w:rPr>
        <w:t>A visita técnica possibilita, ainda, a identificação prévia de situações que possam impactar o cronograma físico-financeiro, os métodos construtivos e a segurança dos trabalhadores, usuários da ferrovia e da população do entorno, contribuindo para a adoção de soluções técnicas compatíveis com os estudos hidrológico e hidráulico aprovados e para a mitigação de riscos durante a execução das obras.</w:t>
      </w:r>
    </w:p>
    <w:p w14:paraId="53E30446" w14:textId="2F4246DC" w:rsidR="0084218E" w:rsidRPr="003F0A15" w:rsidRDefault="00CB665A" w:rsidP="00C51E8F">
      <w:pPr>
        <w:pStyle w:val="PargrafodaLista2"/>
        <w:widowControl w:val="0"/>
        <w:numPr>
          <w:ilvl w:val="2"/>
          <w:numId w:val="37"/>
        </w:numPr>
        <w:tabs>
          <w:tab w:val="left" w:pos="851"/>
        </w:tabs>
        <w:suppressAutoHyphens w:val="0"/>
        <w:spacing w:line="360" w:lineRule="auto"/>
        <w:ind w:left="851" w:hanging="851"/>
        <w:jc w:val="both"/>
        <w:rPr>
          <w:b w:val="0"/>
          <w:bCs w:val="0"/>
          <w:color w:val="000000" w:themeColor="text1"/>
          <w:spacing w:val="4"/>
          <w:sz w:val="24"/>
          <w:szCs w:val="24"/>
        </w:rPr>
      </w:pPr>
      <w:r w:rsidRPr="003F0A15">
        <w:rPr>
          <w:b w:val="0"/>
          <w:bCs w:val="0"/>
          <w:color w:val="000000" w:themeColor="text1"/>
          <w:spacing w:val="4"/>
          <w:sz w:val="24"/>
          <w:szCs w:val="24"/>
        </w:rPr>
        <w:t>Dessa forma, a vistoria constitui etapa indispensável para assegurar que a execução das obras de adequação e ampliação do sistema de drenagem pluvial seja realizada de maneira eficiente, segura e em conformidade com as exigências legais, técnicas, ambientais e contratuais, garantindo o adequado funcionamento do sistema, a proteção da ferrovia e das vias urbanas adjacentes, bem como a continuidade e a qualidade do serviço público prestado.</w:t>
      </w:r>
    </w:p>
    <w:p w14:paraId="1C057ABF" w14:textId="77777777" w:rsidR="00C51E8F" w:rsidRPr="003F0A15" w:rsidRDefault="00C51E8F" w:rsidP="00C51E8F">
      <w:pPr>
        <w:pStyle w:val="PargrafodaLista"/>
        <w:rPr>
          <w:bCs/>
          <w:spacing w:val="4"/>
          <w:sz w:val="24"/>
          <w:szCs w:val="24"/>
        </w:rPr>
      </w:pPr>
    </w:p>
    <w:p w14:paraId="03672144" w14:textId="77777777" w:rsidR="00C51E8F" w:rsidRPr="003F0A15" w:rsidRDefault="00C51E8F" w:rsidP="00C51E8F">
      <w:pPr>
        <w:pStyle w:val="PargrafodaLista2"/>
        <w:widowControl w:val="0"/>
        <w:tabs>
          <w:tab w:val="left" w:pos="851"/>
        </w:tabs>
        <w:suppressAutoHyphens w:val="0"/>
        <w:spacing w:line="360" w:lineRule="auto"/>
        <w:ind w:left="851"/>
        <w:jc w:val="both"/>
        <w:rPr>
          <w:bCs w:val="0"/>
          <w:spacing w:val="4"/>
          <w:sz w:val="24"/>
          <w:szCs w:val="24"/>
        </w:rPr>
      </w:pPr>
    </w:p>
    <w:p w14:paraId="2CA3841D" w14:textId="77777777" w:rsidR="001F4879" w:rsidRPr="003F0A15" w:rsidRDefault="006E0E3D" w:rsidP="0026096C">
      <w:pPr>
        <w:pStyle w:val="PargrafodaLista2"/>
        <w:widowControl w:val="0"/>
        <w:numPr>
          <w:ilvl w:val="0"/>
          <w:numId w:val="1"/>
        </w:numPr>
        <w:tabs>
          <w:tab w:val="left" w:pos="709"/>
        </w:tabs>
        <w:spacing w:line="360" w:lineRule="auto"/>
        <w:ind w:left="0" w:firstLine="0"/>
        <w:jc w:val="both"/>
        <w:outlineLvl w:val="0"/>
        <w:rPr>
          <w:bCs w:val="0"/>
          <w:color w:val="auto"/>
          <w:sz w:val="24"/>
          <w:szCs w:val="24"/>
        </w:rPr>
      </w:pPr>
      <w:bookmarkStart w:id="46" w:name="art67§11"/>
      <w:bookmarkStart w:id="47" w:name="_Hlk136265426_Copia_1"/>
      <w:bookmarkStart w:id="48" w:name="_Toc310338827"/>
      <w:bookmarkStart w:id="49" w:name="_Toc347913929"/>
      <w:bookmarkStart w:id="50" w:name="_Toc198025303"/>
      <w:bookmarkEnd w:id="46"/>
      <w:bookmarkEnd w:id="47"/>
      <w:r w:rsidRPr="003F0A15">
        <w:rPr>
          <w:bCs w:val="0"/>
          <w:color w:val="auto"/>
          <w:sz w:val="24"/>
          <w:szCs w:val="24"/>
        </w:rPr>
        <w:t>DA QUALIFICAÇÃO ECONÔMICO-FINANCEIRA</w:t>
      </w:r>
      <w:bookmarkEnd w:id="48"/>
      <w:bookmarkEnd w:id="49"/>
      <w:bookmarkEnd w:id="50"/>
    </w:p>
    <w:p w14:paraId="1810179E" w14:textId="77777777" w:rsidR="007E3932" w:rsidRPr="003F0A15" w:rsidRDefault="007E3932" w:rsidP="0026096C">
      <w:pPr>
        <w:pStyle w:val="PargrafodaLista2"/>
        <w:widowControl w:val="0"/>
        <w:numPr>
          <w:ilvl w:val="1"/>
          <w:numId w:val="38"/>
        </w:numPr>
        <w:tabs>
          <w:tab w:val="left" w:pos="709"/>
        </w:tabs>
        <w:spacing w:line="360" w:lineRule="auto"/>
        <w:ind w:left="720" w:hanging="720"/>
        <w:jc w:val="both"/>
        <w:rPr>
          <w:b w:val="0"/>
          <w:color w:val="auto"/>
          <w:spacing w:val="4"/>
          <w:sz w:val="24"/>
          <w:szCs w:val="24"/>
        </w:rPr>
      </w:pPr>
      <w:r w:rsidRPr="003F0A15">
        <w:rPr>
          <w:b w:val="0"/>
          <w:color w:val="auto"/>
          <w:spacing w:val="4"/>
          <w:sz w:val="24"/>
          <w:szCs w:val="24"/>
        </w:rPr>
        <w:t xml:space="preserve">Deverão ser </w:t>
      </w:r>
      <w:r w:rsidR="008314D9" w:rsidRPr="003F0A15">
        <w:rPr>
          <w:b w:val="0"/>
          <w:color w:val="auto"/>
          <w:spacing w:val="4"/>
          <w:sz w:val="24"/>
          <w:szCs w:val="24"/>
        </w:rPr>
        <w:t>o</w:t>
      </w:r>
      <w:r w:rsidR="00A25C60" w:rsidRPr="003F0A15">
        <w:rPr>
          <w:b w:val="0"/>
          <w:color w:val="auto"/>
          <w:spacing w:val="4"/>
          <w:sz w:val="24"/>
          <w:szCs w:val="24"/>
        </w:rPr>
        <w:t>bservada</w:t>
      </w:r>
      <w:r w:rsidRPr="003F0A15">
        <w:rPr>
          <w:b w:val="0"/>
          <w:color w:val="auto"/>
          <w:spacing w:val="4"/>
          <w:sz w:val="24"/>
          <w:szCs w:val="24"/>
        </w:rPr>
        <w:t>s</w:t>
      </w:r>
      <w:r w:rsidR="00A25C60" w:rsidRPr="003F0A15">
        <w:rPr>
          <w:b w:val="0"/>
          <w:color w:val="auto"/>
          <w:spacing w:val="4"/>
          <w:sz w:val="24"/>
          <w:szCs w:val="24"/>
        </w:rPr>
        <w:t xml:space="preserve"> as disposições </w:t>
      </w:r>
      <w:r w:rsidR="008314D9" w:rsidRPr="003F0A15">
        <w:rPr>
          <w:b w:val="0"/>
          <w:color w:val="auto"/>
          <w:spacing w:val="4"/>
          <w:sz w:val="24"/>
          <w:szCs w:val="24"/>
        </w:rPr>
        <w:t xml:space="preserve">quanto a exigência de índices contábeis mínimos usuais </w:t>
      </w:r>
      <w:r w:rsidR="00A25C60" w:rsidRPr="003F0A15">
        <w:rPr>
          <w:b w:val="0"/>
          <w:color w:val="auto"/>
          <w:spacing w:val="4"/>
          <w:sz w:val="24"/>
          <w:szCs w:val="24"/>
        </w:rPr>
        <w:t>constantes no edital de licitação</w:t>
      </w:r>
      <w:r w:rsidRPr="003F0A15">
        <w:rPr>
          <w:b w:val="0"/>
          <w:color w:val="auto"/>
          <w:spacing w:val="4"/>
          <w:sz w:val="24"/>
          <w:szCs w:val="24"/>
        </w:rPr>
        <w:t>.</w:t>
      </w:r>
    </w:p>
    <w:p w14:paraId="03DF4389" w14:textId="6C5EBDB9" w:rsidR="001F4879" w:rsidRPr="003F0A15" w:rsidRDefault="007E3932" w:rsidP="0026096C">
      <w:pPr>
        <w:pStyle w:val="PargrafodaLista2"/>
        <w:widowControl w:val="0"/>
        <w:numPr>
          <w:ilvl w:val="1"/>
          <w:numId w:val="38"/>
        </w:numPr>
        <w:tabs>
          <w:tab w:val="left" w:pos="709"/>
        </w:tabs>
        <w:spacing w:line="360" w:lineRule="auto"/>
        <w:ind w:left="720" w:hanging="720"/>
        <w:jc w:val="both"/>
        <w:rPr>
          <w:b w:val="0"/>
          <w:color w:val="auto"/>
          <w:spacing w:val="4"/>
          <w:sz w:val="24"/>
          <w:szCs w:val="24"/>
        </w:rPr>
      </w:pPr>
      <w:r w:rsidRPr="003F0A15">
        <w:rPr>
          <w:b w:val="0"/>
          <w:color w:val="auto"/>
          <w:spacing w:val="4"/>
          <w:sz w:val="24"/>
          <w:szCs w:val="24"/>
        </w:rPr>
        <w:t>A</w:t>
      </w:r>
      <w:r w:rsidR="00A25C60" w:rsidRPr="003F0A15">
        <w:rPr>
          <w:b w:val="0"/>
          <w:color w:val="auto"/>
          <w:spacing w:val="4"/>
          <w:sz w:val="24"/>
          <w:szCs w:val="24"/>
        </w:rPr>
        <w:t xml:space="preserve"> empresa licitante deverá comprovar que possui Patrimônio Líquido</w:t>
      </w:r>
      <w:r w:rsidR="008314D9" w:rsidRPr="003F0A15">
        <w:rPr>
          <w:b w:val="0"/>
          <w:color w:val="auto"/>
          <w:spacing w:val="4"/>
          <w:sz w:val="24"/>
          <w:szCs w:val="24"/>
        </w:rPr>
        <w:t xml:space="preserve"> igual ou superior a </w:t>
      </w:r>
      <w:r w:rsidR="00BE1A8D" w:rsidRPr="003F0A15">
        <w:rPr>
          <w:b w:val="0"/>
          <w:color w:val="auto"/>
          <w:spacing w:val="4"/>
          <w:sz w:val="24"/>
          <w:szCs w:val="24"/>
        </w:rPr>
        <w:t>10</w:t>
      </w:r>
      <w:r w:rsidR="008314D9" w:rsidRPr="003F0A15">
        <w:rPr>
          <w:b w:val="0"/>
          <w:color w:val="auto"/>
          <w:spacing w:val="4"/>
          <w:sz w:val="24"/>
          <w:szCs w:val="24"/>
        </w:rPr>
        <w:t>% (</w:t>
      </w:r>
      <w:r w:rsidR="00BE1A8D" w:rsidRPr="003F0A15">
        <w:rPr>
          <w:b w:val="0"/>
          <w:color w:val="auto"/>
          <w:spacing w:val="4"/>
          <w:sz w:val="24"/>
          <w:szCs w:val="24"/>
        </w:rPr>
        <w:t>dez</w:t>
      </w:r>
      <w:r w:rsidR="008314D9" w:rsidRPr="003F0A15">
        <w:rPr>
          <w:b w:val="0"/>
          <w:color w:val="auto"/>
          <w:spacing w:val="4"/>
          <w:sz w:val="24"/>
          <w:szCs w:val="24"/>
        </w:rPr>
        <w:t xml:space="preserve"> por cento)</w:t>
      </w:r>
      <w:r w:rsidR="005430FA" w:rsidRPr="003F0A15">
        <w:rPr>
          <w:b w:val="0"/>
          <w:color w:val="auto"/>
          <w:spacing w:val="4"/>
          <w:sz w:val="24"/>
          <w:szCs w:val="24"/>
        </w:rPr>
        <w:t xml:space="preserve"> </w:t>
      </w:r>
      <w:r w:rsidR="008314D9" w:rsidRPr="003F0A15">
        <w:rPr>
          <w:b w:val="0"/>
          <w:color w:val="auto"/>
          <w:spacing w:val="4"/>
          <w:sz w:val="24"/>
          <w:szCs w:val="24"/>
        </w:rPr>
        <w:t>do valor estimado da contratação.</w:t>
      </w:r>
    </w:p>
    <w:p w14:paraId="1C0AE16F" w14:textId="77777777" w:rsidR="001F4879" w:rsidRPr="003F0A15" w:rsidRDefault="006E0E3D" w:rsidP="0026096C">
      <w:pPr>
        <w:pStyle w:val="PargrafodaLista2"/>
        <w:widowControl w:val="0"/>
        <w:numPr>
          <w:ilvl w:val="1"/>
          <w:numId w:val="38"/>
        </w:numPr>
        <w:tabs>
          <w:tab w:val="left" w:pos="567"/>
        </w:tabs>
        <w:spacing w:line="360" w:lineRule="auto"/>
        <w:ind w:left="720" w:hanging="720"/>
        <w:jc w:val="both"/>
        <w:rPr>
          <w:b w:val="0"/>
          <w:color w:val="auto"/>
          <w:spacing w:val="4"/>
          <w:sz w:val="24"/>
          <w:szCs w:val="24"/>
        </w:rPr>
      </w:pPr>
      <w:r w:rsidRPr="003F0A15">
        <w:rPr>
          <w:b w:val="0"/>
          <w:color w:val="auto"/>
          <w:spacing w:val="4"/>
          <w:sz w:val="24"/>
          <w:szCs w:val="24"/>
        </w:rPr>
        <w:t>Participação de Consórcios:</w:t>
      </w:r>
    </w:p>
    <w:p w14:paraId="687710A0" w14:textId="50A4ECE8" w:rsidR="000227D7" w:rsidRPr="003F0A15" w:rsidRDefault="000227D7" w:rsidP="0026096C">
      <w:pPr>
        <w:pStyle w:val="PargrafodaLista"/>
        <w:numPr>
          <w:ilvl w:val="2"/>
          <w:numId w:val="38"/>
        </w:numPr>
        <w:spacing w:line="360" w:lineRule="auto"/>
        <w:jc w:val="both"/>
        <w:rPr>
          <w:rFonts w:eastAsia="Arial"/>
          <w:bCs/>
          <w:sz w:val="24"/>
          <w:szCs w:val="24"/>
        </w:rPr>
      </w:pPr>
      <w:r w:rsidRPr="003F0A15">
        <w:rPr>
          <w:rFonts w:eastAsia="Arial"/>
          <w:bCs/>
          <w:sz w:val="24"/>
          <w:szCs w:val="24"/>
        </w:rPr>
        <w:t>Quando permitida a participação na licitação de pessoas jurídicas organizadas em consórcio, deve-se apresentar o somatório dos valores</w:t>
      </w:r>
      <w:r w:rsidR="00B81E81" w:rsidRPr="003F0A15">
        <w:rPr>
          <w:rFonts w:eastAsia="Arial"/>
          <w:bCs/>
          <w:sz w:val="24"/>
          <w:szCs w:val="24"/>
        </w:rPr>
        <w:t xml:space="preserve"> do Patrimônio Líquido</w:t>
      </w:r>
      <w:r w:rsidR="005430FA" w:rsidRPr="003F0A15">
        <w:rPr>
          <w:rFonts w:eastAsia="Arial"/>
          <w:bCs/>
          <w:sz w:val="24"/>
          <w:szCs w:val="24"/>
        </w:rPr>
        <w:t xml:space="preserve"> </w:t>
      </w:r>
      <w:r w:rsidRPr="003F0A15">
        <w:rPr>
          <w:rFonts w:eastAsia="Arial"/>
          <w:bCs/>
          <w:sz w:val="24"/>
          <w:szCs w:val="24"/>
        </w:rPr>
        <w:t xml:space="preserve">dos consorciados, constituindo-se de um acréscimo de </w:t>
      </w:r>
      <w:r w:rsidR="00BE1A8D" w:rsidRPr="003F0A15">
        <w:rPr>
          <w:rFonts w:eastAsia="Arial"/>
          <w:bCs/>
          <w:sz w:val="24"/>
          <w:szCs w:val="24"/>
        </w:rPr>
        <w:t>10</w:t>
      </w:r>
      <w:r w:rsidRPr="003F0A15">
        <w:rPr>
          <w:rFonts w:eastAsia="Arial"/>
          <w:bCs/>
          <w:sz w:val="24"/>
          <w:szCs w:val="24"/>
        </w:rPr>
        <w:t>% (</w:t>
      </w:r>
      <w:r w:rsidR="00BE1A8D" w:rsidRPr="003F0A15">
        <w:rPr>
          <w:rFonts w:eastAsia="Arial"/>
          <w:bCs/>
          <w:sz w:val="24"/>
          <w:szCs w:val="24"/>
        </w:rPr>
        <w:t>dez</w:t>
      </w:r>
      <w:r w:rsidRPr="003F0A15">
        <w:rPr>
          <w:rFonts w:eastAsia="Arial"/>
          <w:bCs/>
          <w:sz w:val="24"/>
          <w:szCs w:val="24"/>
        </w:rPr>
        <w:t xml:space="preserve"> por cento) sobre o valor exigido de licitante individual, não sendo tal acréscimo aplicável aos consórcios compostos, em sua totalidade, por microempresas e empresas de pequeno porte. </w:t>
      </w:r>
    </w:p>
    <w:p w14:paraId="4E2CAA00" w14:textId="77777777" w:rsidR="00B81E81" w:rsidRPr="003F0A15" w:rsidRDefault="00B81E81" w:rsidP="0026096C">
      <w:pPr>
        <w:pStyle w:val="Default"/>
        <w:spacing w:line="360" w:lineRule="auto"/>
        <w:rPr>
          <w:sz w:val="24"/>
          <w:szCs w:val="24"/>
        </w:rPr>
      </w:pPr>
    </w:p>
    <w:p w14:paraId="2282ABBA" w14:textId="77777777" w:rsidR="001F4879" w:rsidRPr="003F0A15" w:rsidRDefault="006E0E3D" w:rsidP="0026096C">
      <w:pPr>
        <w:pStyle w:val="PargrafodaLista2"/>
        <w:widowControl w:val="0"/>
        <w:numPr>
          <w:ilvl w:val="0"/>
          <w:numId w:val="1"/>
        </w:numPr>
        <w:tabs>
          <w:tab w:val="left" w:pos="709"/>
        </w:tabs>
        <w:spacing w:line="360" w:lineRule="auto"/>
        <w:ind w:left="0" w:firstLine="0"/>
        <w:jc w:val="both"/>
        <w:outlineLvl w:val="0"/>
        <w:rPr>
          <w:bCs w:val="0"/>
          <w:color w:val="auto"/>
          <w:sz w:val="24"/>
          <w:szCs w:val="24"/>
        </w:rPr>
      </w:pPr>
      <w:bookmarkStart w:id="51" w:name="_Toc347913933"/>
      <w:bookmarkStart w:id="52" w:name="_Toc198025304"/>
      <w:r w:rsidRPr="003F0A15">
        <w:rPr>
          <w:bCs w:val="0"/>
          <w:color w:val="auto"/>
          <w:sz w:val="24"/>
          <w:szCs w:val="24"/>
        </w:rPr>
        <w:t>DO ACOMPANHAMENTO E FISCALIZAÇÃO DOS SERVIÇOS</w:t>
      </w:r>
      <w:bookmarkEnd w:id="51"/>
      <w:bookmarkEnd w:id="52"/>
    </w:p>
    <w:p w14:paraId="26275481" w14:textId="77777777" w:rsidR="001F4879" w:rsidRPr="003F0A15" w:rsidRDefault="006E0E3D" w:rsidP="0026096C">
      <w:pPr>
        <w:pStyle w:val="PargrafodaLista2"/>
        <w:widowControl w:val="0"/>
        <w:numPr>
          <w:ilvl w:val="1"/>
          <w:numId w:val="25"/>
        </w:numPr>
        <w:tabs>
          <w:tab w:val="left" w:pos="567"/>
        </w:tabs>
        <w:spacing w:line="360" w:lineRule="auto"/>
        <w:ind w:left="720" w:hanging="720"/>
        <w:jc w:val="both"/>
        <w:rPr>
          <w:b w:val="0"/>
          <w:color w:val="auto"/>
          <w:spacing w:val="1"/>
          <w:sz w:val="24"/>
          <w:szCs w:val="24"/>
        </w:rPr>
      </w:pPr>
      <w:r w:rsidRPr="003F0A15">
        <w:rPr>
          <w:b w:val="0"/>
          <w:color w:val="auto"/>
          <w:spacing w:val="1"/>
          <w:sz w:val="24"/>
          <w:szCs w:val="24"/>
        </w:rPr>
        <w:t>As regras para fiscalização dos serviços estão descritas na Minuta do Contrato.</w:t>
      </w:r>
      <w:bookmarkStart w:id="53" w:name="_Toc347913935"/>
    </w:p>
    <w:p w14:paraId="4DE1A9C9" w14:textId="77777777" w:rsidR="001F4879" w:rsidRPr="003F0A15" w:rsidRDefault="001F4879" w:rsidP="0026096C">
      <w:pPr>
        <w:pStyle w:val="PargrafodaLista2"/>
        <w:widowControl w:val="0"/>
        <w:numPr>
          <w:ilvl w:val="0"/>
          <w:numId w:val="3"/>
        </w:numPr>
        <w:tabs>
          <w:tab w:val="left" w:pos="567"/>
        </w:tabs>
        <w:spacing w:line="360" w:lineRule="auto"/>
        <w:ind w:left="709" w:hanging="709"/>
        <w:jc w:val="both"/>
        <w:rPr>
          <w:rFonts w:eastAsia="Arial"/>
          <w:b w:val="0"/>
          <w:vanish/>
          <w:color w:val="auto"/>
          <w:sz w:val="24"/>
          <w:szCs w:val="24"/>
        </w:rPr>
      </w:pPr>
    </w:p>
    <w:p w14:paraId="653B6473" w14:textId="77777777" w:rsidR="001F4879" w:rsidRPr="003F0A15" w:rsidRDefault="001F4879" w:rsidP="0026096C">
      <w:pPr>
        <w:pStyle w:val="PargrafodaLista2"/>
        <w:widowControl w:val="0"/>
        <w:numPr>
          <w:ilvl w:val="0"/>
          <w:numId w:val="3"/>
        </w:numPr>
        <w:tabs>
          <w:tab w:val="left" w:pos="567"/>
        </w:tabs>
        <w:spacing w:line="360" w:lineRule="auto"/>
        <w:ind w:left="709" w:hanging="709"/>
        <w:jc w:val="both"/>
        <w:rPr>
          <w:rFonts w:eastAsia="Arial"/>
          <w:b w:val="0"/>
          <w:vanish/>
          <w:color w:val="auto"/>
          <w:sz w:val="24"/>
          <w:szCs w:val="24"/>
        </w:rPr>
      </w:pPr>
    </w:p>
    <w:p w14:paraId="32898737" w14:textId="77777777" w:rsidR="001F4879" w:rsidRPr="003F0A15" w:rsidRDefault="001F4879" w:rsidP="0026096C">
      <w:pPr>
        <w:pStyle w:val="PargrafodaLista2"/>
        <w:widowControl w:val="0"/>
        <w:tabs>
          <w:tab w:val="left" w:pos="567"/>
        </w:tabs>
        <w:spacing w:line="360" w:lineRule="auto"/>
        <w:ind w:left="0"/>
        <w:jc w:val="both"/>
        <w:rPr>
          <w:rFonts w:eastAsia="Arial"/>
          <w:b w:val="0"/>
          <w:vanish/>
          <w:color w:val="auto"/>
          <w:sz w:val="24"/>
          <w:szCs w:val="24"/>
        </w:rPr>
      </w:pPr>
    </w:p>
    <w:p w14:paraId="611510FC" w14:textId="77777777" w:rsidR="001F4879" w:rsidRPr="003F0A15" w:rsidRDefault="001F4879" w:rsidP="0026096C">
      <w:pPr>
        <w:pStyle w:val="PargrafodaLista"/>
        <w:widowControl w:val="0"/>
        <w:numPr>
          <w:ilvl w:val="0"/>
          <w:numId w:val="3"/>
        </w:numPr>
        <w:tabs>
          <w:tab w:val="left" w:pos="567"/>
        </w:tabs>
        <w:spacing w:line="360" w:lineRule="auto"/>
        <w:ind w:left="709" w:hanging="709"/>
        <w:jc w:val="both"/>
        <w:rPr>
          <w:rFonts w:eastAsia="Arial"/>
          <w:bCs/>
          <w:vanish/>
          <w:sz w:val="24"/>
          <w:szCs w:val="24"/>
        </w:rPr>
      </w:pPr>
    </w:p>
    <w:p w14:paraId="003982BF" w14:textId="77777777" w:rsidR="001F4879" w:rsidRPr="003F0A15" w:rsidRDefault="001F4879" w:rsidP="0026096C">
      <w:pPr>
        <w:pStyle w:val="PargrafodaLista"/>
        <w:widowControl w:val="0"/>
        <w:numPr>
          <w:ilvl w:val="0"/>
          <w:numId w:val="3"/>
        </w:numPr>
        <w:tabs>
          <w:tab w:val="left" w:pos="567"/>
        </w:tabs>
        <w:spacing w:line="360" w:lineRule="auto"/>
        <w:ind w:left="709" w:hanging="709"/>
        <w:jc w:val="both"/>
        <w:rPr>
          <w:rFonts w:eastAsia="Arial"/>
          <w:bCs/>
          <w:vanish/>
          <w:sz w:val="24"/>
          <w:szCs w:val="24"/>
        </w:rPr>
      </w:pPr>
    </w:p>
    <w:p w14:paraId="39597BC8" w14:textId="77777777" w:rsidR="001F4879" w:rsidRPr="003F0A15" w:rsidRDefault="001F4879" w:rsidP="0026096C">
      <w:pPr>
        <w:pStyle w:val="PargrafodaLista"/>
        <w:widowControl w:val="0"/>
        <w:numPr>
          <w:ilvl w:val="0"/>
          <w:numId w:val="3"/>
        </w:numPr>
        <w:tabs>
          <w:tab w:val="left" w:pos="567"/>
        </w:tabs>
        <w:spacing w:line="360" w:lineRule="auto"/>
        <w:ind w:left="709" w:hanging="709"/>
        <w:jc w:val="both"/>
        <w:rPr>
          <w:rFonts w:eastAsia="Arial"/>
          <w:bCs/>
          <w:vanish/>
          <w:sz w:val="24"/>
          <w:szCs w:val="24"/>
        </w:rPr>
      </w:pPr>
    </w:p>
    <w:p w14:paraId="38EE6972" w14:textId="77777777" w:rsidR="001F4879" w:rsidRPr="003F0A15" w:rsidRDefault="001F4879" w:rsidP="0026096C">
      <w:pPr>
        <w:pStyle w:val="PargrafodaLista"/>
        <w:widowControl w:val="0"/>
        <w:numPr>
          <w:ilvl w:val="0"/>
          <w:numId w:val="3"/>
        </w:numPr>
        <w:tabs>
          <w:tab w:val="left" w:pos="567"/>
        </w:tabs>
        <w:spacing w:line="360" w:lineRule="auto"/>
        <w:ind w:left="709" w:hanging="709"/>
        <w:jc w:val="both"/>
        <w:rPr>
          <w:rFonts w:eastAsia="Arial"/>
          <w:bCs/>
          <w:vanish/>
          <w:sz w:val="24"/>
          <w:szCs w:val="24"/>
        </w:rPr>
      </w:pPr>
    </w:p>
    <w:p w14:paraId="2D500EB6" w14:textId="77777777" w:rsidR="001F4879" w:rsidRPr="003F0A15" w:rsidRDefault="001F4879" w:rsidP="0026096C">
      <w:pPr>
        <w:pStyle w:val="PargrafodaLista"/>
        <w:widowControl w:val="0"/>
        <w:numPr>
          <w:ilvl w:val="0"/>
          <w:numId w:val="3"/>
        </w:numPr>
        <w:tabs>
          <w:tab w:val="left" w:pos="567"/>
        </w:tabs>
        <w:spacing w:line="360" w:lineRule="auto"/>
        <w:ind w:left="709" w:hanging="709"/>
        <w:jc w:val="both"/>
        <w:rPr>
          <w:rFonts w:eastAsia="Arial"/>
          <w:bCs/>
          <w:vanish/>
          <w:sz w:val="24"/>
          <w:szCs w:val="24"/>
        </w:rPr>
      </w:pPr>
    </w:p>
    <w:p w14:paraId="73511CDA" w14:textId="77777777" w:rsidR="001F4879" w:rsidRPr="003F0A15" w:rsidRDefault="001F4879" w:rsidP="0026096C">
      <w:pPr>
        <w:pStyle w:val="PargrafodaLista"/>
        <w:widowControl w:val="0"/>
        <w:numPr>
          <w:ilvl w:val="0"/>
          <w:numId w:val="3"/>
        </w:numPr>
        <w:tabs>
          <w:tab w:val="left" w:pos="567"/>
        </w:tabs>
        <w:spacing w:line="360" w:lineRule="auto"/>
        <w:ind w:left="709" w:hanging="709"/>
        <w:jc w:val="both"/>
        <w:rPr>
          <w:rFonts w:eastAsia="Arial"/>
          <w:bCs/>
          <w:vanish/>
          <w:sz w:val="24"/>
          <w:szCs w:val="24"/>
        </w:rPr>
      </w:pPr>
    </w:p>
    <w:p w14:paraId="09CCD501" w14:textId="77777777" w:rsidR="001F4879" w:rsidRPr="003F0A15" w:rsidRDefault="001F4879" w:rsidP="0026096C">
      <w:pPr>
        <w:pStyle w:val="PargrafodaLista"/>
        <w:widowControl w:val="0"/>
        <w:numPr>
          <w:ilvl w:val="0"/>
          <w:numId w:val="3"/>
        </w:numPr>
        <w:tabs>
          <w:tab w:val="left" w:pos="567"/>
        </w:tabs>
        <w:spacing w:line="360" w:lineRule="auto"/>
        <w:ind w:left="709" w:hanging="709"/>
        <w:jc w:val="both"/>
        <w:rPr>
          <w:rFonts w:eastAsia="Arial"/>
          <w:bCs/>
          <w:vanish/>
          <w:sz w:val="24"/>
          <w:szCs w:val="24"/>
        </w:rPr>
      </w:pPr>
    </w:p>
    <w:p w14:paraId="121439F1" w14:textId="77777777" w:rsidR="001F4879" w:rsidRPr="003F0A15" w:rsidRDefault="001F4879" w:rsidP="0026096C">
      <w:pPr>
        <w:pStyle w:val="PargrafodaLista"/>
        <w:widowControl w:val="0"/>
        <w:numPr>
          <w:ilvl w:val="0"/>
          <w:numId w:val="3"/>
        </w:numPr>
        <w:tabs>
          <w:tab w:val="left" w:pos="567"/>
        </w:tabs>
        <w:spacing w:line="360" w:lineRule="auto"/>
        <w:ind w:left="709" w:hanging="709"/>
        <w:jc w:val="both"/>
        <w:rPr>
          <w:rFonts w:eastAsia="Arial"/>
          <w:bCs/>
          <w:vanish/>
          <w:sz w:val="24"/>
          <w:szCs w:val="24"/>
        </w:rPr>
      </w:pPr>
    </w:p>
    <w:p w14:paraId="2CFF9D55" w14:textId="77777777" w:rsidR="001F4879" w:rsidRPr="003F0A15" w:rsidRDefault="006E0E3D" w:rsidP="0026096C">
      <w:pPr>
        <w:pStyle w:val="PargrafodaLista"/>
        <w:widowControl w:val="0"/>
        <w:numPr>
          <w:ilvl w:val="1"/>
          <w:numId w:val="25"/>
        </w:numPr>
        <w:tabs>
          <w:tab w:val="left" w:pos="567"/>
        </w:tabs>
        <w:spacing w:line="360" w:lineRule="auto"/>
        <w:jc w:val="both"/>
        <w:rPr>
          <w:spacing w:val="1"/>
          <w:sz w:val="24"/>
          <w:szCs w:val="24"/>
        </w:rPr>
      </w:pPr>
      <w:r w:rsidRPr="003F0A15">
        <w:rPr>
          <w:spacing w:val="1"/>
          <w:sz w:val="24"/>
          <w:szCs w:val="24"/>
        </w:rPr>
        <w:t xml:space="preserve">A designação do Fiscal e do Gestor será informada no contrato, com assinatura dos servidores designados no Termo de Ciência que será anexo ao instrumento. </w:t>
      </w:r>
    </w:p>
    <w:p w14:paraId="654383FE" w14:textId="13E42097" w:rsidR="00535F1A" w:rsidRPr="003F0A15" w:rsidRDefault="00535F1A" w:rsidP="0026096C">
      <w:pPr>
        <w:pStyle w:val="PargrafodaLista"/>
        <w:widowControl w:val="0"/>
        <w:numPr>
          <w:ilvl w:val="1"/>
          <w:numId w:val="25"/>
        </w:numPr>
        <w:tabs>
          <w:tab w:val="left" w:pos="567"/>
        </w:tabs>
        <w:spacing w:line="360" w:lineRule="auto"/>
        <w:jc w:val="both"/>
        <w:rPr>
          <w:spacing w:val="1"/>
          <w:sz w:val="24"/>
          <w:szCs w:val="24"/>
        </w:rPr>
      </w:pPr>
      <w:r w:rsidRPr="003F0A15">
        <w:rPr>
          <w:spacing w:val="1"/>
          <w:sz w:val="24"/>
          <w:szCs w:val="24"/>
        </w:rPr>
        <w:t xml:space="preserve">A Contratada deverá apresentar até o início da execução do serviço, a relação dos profissionais que serão alocados </w:t>
      </w:r>
      <w:r w:rsidR="0004462B" w:rsidRPr="003F0A15">
        <w:rPr>
          <w:spacing w:val="1"/>
          <w:sz w:val="24"/>
          <w:szCs w:val="24"/>
        </w:rPr>
        <w:t>na execução dos serviços</w:t>
      </w:r>
      <w:r w:rsidRPr="003F0A15">
        <w:rPr>
          <w:spacing w:val="1"/>
          <w:sz w:val="24"/>
          <w:szCs w:val="24"/>
        </w:rPr>
        <w:t>, referente à equipe que compõe a Administração Local e Manutenção do Canteiro, sem prejuízo quanto a indicação do profissional(</w:t>
      </w:r>
      <w:proofErr w:type="spellStart"/>
      <w:r w:rsidRPr="003F0A15">
        <w:rPr>
          <w:spacing w:val="1"/>
          <w:sz w:val="24"/>
          <w:szCs w:val="24"/>
        </w:rPr>
        <w:t>is</w:t>
      </w:r>
      <w:proofErr w:type="spellEnd"/>
      <w:r w:rsidRPr="003F0A15">
        <w:rPr>
          <w:spacing w:val="1"/>
          <w:sz w:val="24"/>
          <w:szCs w:val="24"/>
        </w:rPr>
        <w:t>) habilitado(s) como responsável técnico no decorrer do processo licitatório.</w:t>
      </w:r>
    </w:p>
    <w:p w14:paraId="1F1B92F1" w14:textId="77777777" w:rsidR="0026096C" w:rsidRPr="003F0A15" w:rsidRDefault="0026096C" w:rsidP="0026096C">
      <w:pPr>
        <w:widowControl w:val="0"/>
        <w:tabs>
          <w:tab w:val="left" w:pos="567"/>
        </w:tabs>
        <w:spacing w:line="360" w:lineRule="auto"/>
        <w:jc w:val="both"/>
        <w:rPr>
          <w:spacing w:val="1"/>
          <w:sz w:val="24"/>
          <w:szCs w:val="24"/>
        </w:rPr>
      </w:pPr>
    </w:p>
    <w:p w14:paraId="6A2B975D" w14:textId="77777777" w:rsidR="001F4879" w:rsidRPr="003F0A15" w:rsidRDefault="006E0E3D" w:rsidP="0026096C">
      <w:pPr>
        <w:pStyle w:val="PargrafodaLista2"/>
        <w:widowControl w:val="0"/>
        <w:numPr>
          <w:ilvl w:val="0"/>
          <w:numId w:val="1"/>
        </w:numPr>
        <w:tabs>
          <w:tab w:val="left" w:pos="709"/>
        </w:tabs>
        <w:spacing w:line="360" w:lineRule="auto"/>
        <w:ind w:left="0" w:firstLine="0"/>
        <w:jc w:val="both"/>
        <w:outlineLvl w:val="0"/>
        <w:rPr>
          <w:bCs w:val="0"/>
          <w:color w:val="auto"/>
          <w:sz w:val="24"/>
          <w:szCs w:val="24"/>
        </w:rPr>
      </w:pPr>
      <w:bookmarkStart w:id="54" w:name="_Toc198025305"/>
      <w:bookmarkEnd w:id="53"/>
      <w:r w:rsidRPr="003F0A15">
        <w:rPr>
          <w:bCs w:val="0"/>
          <w:color w:val="auto"/>
          <w:sz w:val="24"/>
          <w:szCs w:val="24"/>
        </w:rPr>
        <w:t>DAS MEDIÇÕES</w:t>
      </w:r>
      <w:bookmarkEnd w:id="54"/>
    </w:p>
    <w:p w14:paraId="25A32F2C" w14:textId="77777777" w:rsidR="001F4879" w:rsidRPr="003F0A15" w:rsidRDefault="006E0E3D" w:rsidP="0026096C">
      <w:pPr>
        <w:pStyle w:val="PargrafodaLista2"/>
        <w:widowControl w:val="0"/>
        <w:numPr>
          <w:ilvl w:val="1"/>
          <w:numId w:val="26"/>
        </w:numPr>
        <w:tabs>
          <w:tab w:val="left" w:pos="567"/>
        </w:tabs>
        <w:spacing w:line="360" w:lineRule="auto"/>
        <w:ind w:left="567" w:hanging="567"/>
        <w:jc w:val="both"/>
        <w:rPr>
          <w:b w:val="0"/>
          <w:color w:val="auto"/>
          <w:spacing w:val="4"/>
          <w:sz w:val="24"/>
          <w:szCs w:val="24"/>
        </w:rPr>
      </w:pPr>
      <w:r w:rsidRPr="003F0A15">
        <w:rPr>
          <w:b w:val="0"/>
          <w:color w:val="auto"/>
          <w:spacing w:val="4"/>
          <w:sz w:val="24"/>
          <w:szCs w:val="24"/>
        </w:rPr>
        <w:t xml:space="preserve">As medições serão executadas pelo fiscal do CONTRATO, acompanhado do representante da CONTRATADA, a partir de um mês da emissão da Ordem de Serviço e em intervalos de trinta dias a contar da primeira medição.   </w:t>
      </w:r>
    </w:p>
    <w:p w14:paraId="00557564" w14:textId="77777777" w:rsidR="001F4879" w:rsidRPr="003F0A15" w:rsidRDefault="006E0E3D" w:rsidP="0026096C">
      <w:pPr>
        <w:pStyle w:val="PargrafodaLista2"/>
        <w:widowControl w:val="0"/>
        <w:numPr>
          <w:ilvl w:val="1"/>
          <w:numId w:val="26"/>
        </w:numPr>
        <w:tabs>
          <w:tab w:val="left" w:pos="567"/>
        </w:tabs>
        <w:spacing w:line="360" w:lineRule="auto"/>
        <w:ind w:left="567" w:hanging="567"/>
        <w:jc w:val="both"/>
        <w:rPr>
          <w:b w:val="0"/>
          <w:color w:val="auto"/>
          <w:spacing w:val="4"/>
          <w:sz w:val="24"/>
          <w:szCs w:val="24"/>
        </w:rPr>
      </w:pPr>
      <w:r w:rsidRPr="003F0A15">
        <w:rPr>
          <w:b w:val="0"/>
          <w:color w:val="auto"/>
          <w:spacing w:val="4"/>
          <w:sz w:val="24"/>
          <w:szCs w:val="24"/>
        </w:rPr>
        <w:t>São passíveis de medição as unidades de serviço efetivamente executadas, que atendam às especificações do projeto e estejam concluídas integralmente, devendo o fiscal do contrato adentrar nas minúcias quantitativas de todos os serviços executados.</w:t>
      </w:r>
    </w:p>
    <w:p w14:paraId="69853EF7" w14:textId="77777777" w:rsidR="001F4879" w:rsidRPr="003F0A15" w:rsidRDefault="006E0E3D" w:rsidP="0026096C">
      <w:pPr>
        <w:pStyle w:val="PargrafodaLista2"/>
        <w:widowControl w:val="0"/>
        <w:numPr>
          <w:ilvl w:val="1"/>
          <w:numId w:val="26"/>
        </w:numPr>
        <w:tabs>
          <w:tab w:val="left" w:pos="567"/>
        </w:tabs>
        <w:spacing w:line="360" w:lineRule="auto"/>
        <w:ind w:left="567" w:hanging="567"/>
        <w:jc w:val="both"/>
        <w:rPr>
          <w:b w:val="0"/>
          <w:color w:val="auto"/>
          <w:spacing w:val="4"/>
          <w:sz w:val="24"/>
          <w:szCs w:val="24"/>
        </w:rPr>
      </w:pPr>
      <w:r w:rsidRPr="003F0A15">
        <w:rPr>
          <w:b w:val="0"/>
          <w:color w:val="auto"/>
          <w:spacing w:val="4"/>
          <w:sz w:val="24"/>
          <w:szCs w:val="24"/>
        </w:rPr>
        <w:t xml:space="preserve">Todos os serviços deverão ser medidos através de Boletins de Medição, </w:t>
      </w:r>
      <w:r w:rsidRPr="003F0A15">
        <w:rPr>
          <w:b w:val="0"/>
          <w:color w:val="auto"/>
          <w:spacing w:val="4"/>
          <w:sz w:val="24"/>
          <w:szCs w:val="24"/>
        </w:rPr>
        <w:lastRenderedPageBreak/>
        <w:t xml:space="preserve">composto de Planilha de medição, Memória de cálculo e Relatório fotográfico, </w:t>
      </w:r>
      <w:r w:rsidRPr="003F0A15">
        <w:rPr>
          <w:b w:val="0"/>
          <w:color w:val="auto"/>
          <w:sz w:val="24"/>
          <w:szCs w:val="24"/>
        </w:rPr>
        <w:t>demonstrando detalhadamente a metodologia utilizada para a aferição dos serviços executados, bem como, obrigatoriamente, a data de aferição/emissão, o período correspondente à realização dos serviços e as assinaturas do fiscal e gestor do contrato e de um representante da CONTRATADA.</w:t>
      </w:r>
    </w:p>
    <w:p w14:paraId="37CD6811" w14:textId="77777777" w:rsidR="001F4879" w:rsidRPr="003F0A15" w:rsidRDefault="006E0E3D" w:rsidP="0026096C">
      <w:pPr>
        <w:pStyle w:val="PargrafodaLista2"/>
        <w:widowControl w:val="0"/>
        <w:numPr>
          <w:ilvl w:val="1"/>
          <w:numId w:val="26"/>
        </w:numPr>
        <w:tabs>
          <w:tab w:val="left" w:pos="567"/>
        </w:tabs>
        <w:spacing w:line="360" w:lineRule="auto"/>
        <w:ind w:left="567" w:hanging="567"/>
        <w:jc w:val="both"/>
        <w:rPr>
          <w:b w:val="0"/>
          <w:color w:val="auto"/>
          <w:spacing w:val="4"/>
          <w:sz w:val="24"/>
          <w:szCs w:val="24"/>
        </w:rPr>
      </w:pPr>
      <w:r w:rsidRPr="003F0A15">
        <w:rPr>
          <w:b w:val="0"/>
          <w:color w:val="auto"/>
          <w:spacing w:val="4"/>
          <w:sz w:val="24"/>
          <w:szCs w:val="24"/>
        </w:rPr>
        <w:t>Os preços dos serviços considerados na medição são os previamente definidos na planilha orçamentária CONTRATADA.</w:t>
      </w:r>
    </w:p>
    <w:p w14:paraId="5E1E3056" w14:textId="77777777" w:rsidR="001F4879" w:rsidRPr="003F0A15" w:rsidRDefault="006E0E3D" w:rsidP="0026096C">
      <w:pPr>
        <w:pStyle w:val="PargrafodaLista2"/>
        <w:widowControl w:val="0"/>
        <w:numPr>
          <w:ilvl w:val="1"/>
          <w:numId w:val="26"/>
        </w:numPr>
        <w:tabs>
          <w:tab w:val="left" w:pos="0"/>
        </w:tabs>
        <w:spacing w:line="360" w:lineRule="auto"/>
        <w:ind w:left="567" w:hanging="567"/>
        <w:jc w:val="both"/>
        <w:rPr>
          <w:b w:val="0"/>
          <w:color w:val="auto"/>
          <w:spacing w:val="4"/>
          <w:sz w:val="24"/>
          <w:szCs w:val="24"/>
        </w:rPr>
      </w:pPr>
      <w:r w:rsidRPr="003F0A15">
        <w:rPr>
          <w:b w:val="0"/>
          <w:color w:val="auto"/>
          <w:spacing w:val="4"/>
          <w:sz w:val="24"/>
          <w:szCs w:val="24"/>
        </w:rPr>
        <w:t xml:space="preserve">Deverá ser verificado pela fiscalização, no momento da elaboração do boletim de medição, se os serviços executados estão evoluindo conforme previsto no cronograma da empresa CONTRATADA, sob pena da aplicação das penalidades cabíveis devido a atrasos injustificados por parte da empresa CONTRATADA. </w:t>
      </w:r>
    </w:p>
    <w:p w14:paraId="47313D1E" w14:textId="77777777" w:rsidR="001F4879" w:rsidRPr="003F0A15" w:rsidRDefault="006E0E3D" w:rsidP="0026096C">
      <w:pPr>
        <w:pStyle w:val="PargrafodaLista2"/>
        <w:widowControl w:val="0"/>
        <w:numPr>
          <w:ilvl w:val="1"/>
          <w:numId w:val="26"/>
        </w:numPr>
        <w:tabs>
          <w:tab w:val="left" w:pos="0"/>
        </w:tabs>
        <w:spacing w:line="360" w:lineRule="auto"/>
        <w:ind w:left="567" w:hanging="567"/>
        <w:jc w:val="both"/>
        <w:rPr>
          <w:b w:val="0"/>
          <w:color w:val="auto"/>
          <w:spacing w:val="4"/>
          <w:sz w:val="24"/>
          <w:szCs w:val="24"/>
        </w:rPr>
      </w:pPr>
      <w:r w:rsidRPr="003F0A15">
        <w:rPr>
          <w:b w:val="0"/>
          <w:color w:val="auto"/>
          <w:spacing w:val="4"/>
          <w:sz w:val="24"/>
          <w:szCs w:val="24"/>
        </w:rPr>
        <w:t>Considerar apenas como quantidades de serviços a serem medidas os serviços concluídos integralmente, ou seja, fornecimento e instalação, executados até o momento da elaboração da medição. Para os itens previstos na planilha orçamentária como fornecimento, os mesmos serão medidos quando esse fornecimento tiver sido devidamente realizado até o momento da elaboração da medição.</w:t>
      </w:r>
    </w:p>
    <w:p w14:paraId="470274A0" w14:textId="77777777" w:rsidR="001F4879" w:rsidRPr="003F0A15" w:rsidRDefault="006E0E3D" w:rsidP="0026096C">
      <w:pPr>
        <w:pStyle w:val="PargrafodaLista2"/>
        <w:widowControl w:val="0"/>
        <w:numPr>
          <w:ilvl w:val="1"/>
          <w:numId w:val="26"/>
        </w:numPr>
        <w:tabs>
          <w:tab w:val="left" w:pos="567"/>
        </w:tabs>
        <w:spacing w:line="360" w:lineRule="auto"/>
        <w:ind w:left="567" w:hanging="567"/>
        <w:jc w:val="both"/>
        <w:rPr>
          <w:b w:val="0"/>
          <w:color w:val="auto"/>
          <w:spacing w:val="4"/>
          <w:sz w:val="24"/>
          <w:szCs w:val="24"/>
        </w:rPr>
      </w:pPr>
      <w:bookmarkStart w:id="55" w:name="_Hlk134008036"/>
      <w:r w:rsidRPr="003F0A15">
        <w:rPr>
          <w:b w:val="0"/>
          <w:color w:val="auto"/>
          <w:spacing w:val="4"/>
          <w:sz w:val="24"/>
          <w:szCs w:val="24"/>
        </w:rPr>
        <w:t>Os serviços executados e não aceitos pela Fiscalização, pelo motivo de não atenderem às especificações quanto à qualidade do material ou quanto à sua má execução, deverão ser refeitos dentro do prazo especificado pela Fiscalização</w:t>
      </w:r>
      <w:bookmarkEnd w:id="55"/>
      <w:r w:rsidRPr="003F0A15">
        <w:rPr>
          <w:b w:val="0"/>
          <w:color w:val="auto"/>
          <w:sz w:val="24"/>
          <w:szCs w:val="24"/>
        </w:rPr>
        <w:t>.</w:t>
      </w:r>
    </w:p>
    <w:p w14:paraId="4440F7F7" w14:textId="618B47FA" w:rsidR="001F4879" w:rsidRPr="003F0A15" w:rsidRDefault="006E0E3D" w:rsidP="0026096C">
      <w:pPr>
        <w:pStyle w:val="PargrafodaLista2"/>
        <w:widowControl w:val="0"/>
        <w:numPr>
          <w:ilvl w:val="1"/>
          <w:numId w:val="26"/>
        </w:numPr>
        <w:tabs>
          <w:tab w:val="left" w:pos="567"/>
        </w:tabs>
        <w:spacing w:line="360" w:lineRule="auto"/>
        <w:ind w:left="567" w:hanging="567"/>
        <w:jc w:val="both"/>
        <w:rPr>
          <w:b w:val="0"/>
          <w:color w:val="auto"/>
          <w:spacing w:val="4"/>
          <w:sz w:val="24"/>
          <w:szCs w:val="24"/>
        </w:rPr>
      </w:pPr>
      <w:r w:rsidRPr="003F0A15">
        <w:rPr>
          <w:b w:val="0"/>
          <w:color w:val="auto"/>
          <w:sz w:val="24"/>
          <w:szCs w:val="24"/>
        </w:rPr>
        <w:t xml:space="preserve">Os itens referentes a tratamento, reciclagem, disposição de resíduos, serão incluídos na medição de pagamento dos serviços após a apresentação, pela CONTRATADA, do documento de “Certificado de Reciclagem e </w:t>
      </w:r>
      <w:r w:rsidR="004056C3" w:rsidRPr="003F0A15">
        <w:rPr>
          <w:b w:val="0"/>
          <w:color w:val="auto"/>
          <w:sz w:val="24"/>
          <w:szCs w:val="24"/>
        </w:rPr>
        <w:t>E</w:t>
      </w:r>
      <w:r w:rsidRPr="003F0A15">
        <w:rPr>
          <w:b w:val="0"/>
          <w:color w:val="auto"/>
          <w:sz w:val="24"/>
          <w:szCs w:val="24"/>
        </w:rPr>
        <w:t>ntulho” emitido pela empresa que executará o respectivo tratamento, reciclagem ou receberá o material para disposição do mesmo, acompanhado da respectiva nota fiscal. Neste documento deverá constar, entre outras informações, o tipo e a quantidade do material proveniente da obra que foi tratado, reciclado ou recebido para disposição final.</w:t>
      </w:r>
      <w:bookmarkStart w:id="56" w:name="_Hlk134001000"/>
      <w:bookmarkStart w:id="57" w:name="_Hlk133934342"/>
      <w:bookmarkEnd w:id="56"/>
      <w:bookmarkEnd w:id="57"/>
    </w:p>
    <w:p w14:paraId="5E7935D8" w14:textId="77777777" w:rsidR="005353FD" w:rsidRPr="003F0A15" w:rsidRDefault="005353FD" w:rsidP="0026096C">
      <w:pPr>
        <w:pStyle w:val="PargrafodaLista2"/>
        <w:widowControl w:val="0"/>
        <w:tabs>
          <w:tab w:val="left" w:pos="567"/>
        </w:tabs>
        <w:spacing w:line="360" w:lineRule="auto"/>
        <w:jc w:val="both"/>
        <w:rPr>
          <w:b w:val="0"/>
          <w:color w:val="auto"/>
          <w:spacing w:val="4"/>
          <w:sz w:val="24"/>
          <w:szCs w:val="24"/>
        </w:rPr>
      </w:pPr>
    </w:p>
    <w:p w14:paraId="3F70B6DF" w14:textId="77777777" w:rsidR="001F4879" w:rsidRPr="003F0A15" w:rsidRDefault="006E0E3D" w:rsidP="0026096C">
      <w:pPr>
        <w:pStyle w:val="PargrafodaLista2"/>
        <w:widowControl w:val="0"/>
        <w:numPr>
          <w:ilvl w:val="0"/>
          <w:numId w:val="1"/>
        </w:numPr>
        <w:tabs>
          <w:tab w:val="left" w:pos="709"/>
        </w:tabs>
        <w:spacing w:line="360" w:lineRule="auto"/>
        <w:ind w:left="0" w:firstLine="0"/>
        <w:jc w:val="both"/>
        <w:outlineLvl w:val="0"/>
        <w:rPr>
          <w:bCs w:val="0"/>
          <w:color w:val="auto"/>
          <w:sz w:val="24"/>
          <w:szCs w:val="24"/>
        </w:rPr>
      </w:pPr>
      <w:bookmarkStart w:id="58" w:name="_Hlk133936307"/>
      <w:bookmarkStart w:id="59" w:name="_Toc347913934"/>
      <w:bookmarkStart w:id="60" w:name="_Toc198025306"/>
      <w:bookmarkEnd w:id="58"/>
      <w:r w:rsidRPr="003F0A15">
        <w:rPr>
          <w:bCs w:val="0"/>
          <w:color w:val="auto"/>
          <w:sz w:val="24"/>
          <w:szCs w:val="24"/>
        </w:rPr>
        <w:t>DOS PAGAMENTO</w:t>
      </w:r>
      <w:bookmarkEnd w:id="59"/>
      <w:r w:rsidRPr="003F0A15">
        <w:rPr>
          <w:bCs w:val="0"/>
          <w:color w:val="auto"/>
          <w:sz w:val="24"/>
          <w:szCs w:val="24"/>
        </w:rPr>
        <w:t>S</w:t>
      </w:r>
      <w:bookmarkEnd w:id="60"/>
    </w:p>
    <w:p w14:paraId="6224580F" w14:textId="375533F0" w:rsidR="00933F58" w:rsidRPr="003F0A15" w:rsidRDefault="00933F58" w:rsidP="0026096C">
      <w:pPr>
        <w:pStyle w:val="PargrafodaLista2"/>
        <w:widowControl w:val="0"/>
        <w:numPr>
          <w:ilvl w:val="1"/>
          <w:numId w:val="28"/>
        </w:numPr>
        <w:tabs>
          <w:tab w:val="left" w:pos="567"/>
        </w:tabs>
        <w:spacing w:line="360" w:lineRule="auto"/>
        <w:ind w:left="567" w:hanging="567"/>
        <w:jc w:val="both"/>
        <w:rPr>
          <w:b w:val="0"/>
          <w:color w:val="auto"/>
          <w:spacing w:val="4"/>
          <w:sz w:val="24"/>
          <w:szCs w:val="24"/>
        </w:rPr>
      </w:pPr>
      <w:r w:rsidRPr="003F0A15">
        <w:rPr>
          <w:b w:val="0"/>
          <w:color w:val="auto"/>
          <w:spacing w:val="4"/>
          <w:sz w:val="24"/>
          <w:szCs w:val="24"/>
        </w:rPr>
        <w:t>Após a entrega da medição pela CONTRATADA, a Fiscalização terá prazo de</w:t>
      </w:r>
      <w:r w:rsidR="00F74613" w:rsidRPr="003F0A15">
        <w:rPr>
          <w:b w:val="0"/>
          <w:color w:val="auto"/>
          <w:spacing w:val="4"/>
          <w:sz w:val="24"/>
          <w:szCs w:val="24"/>
        </w:rPr>
        <w:t xml:space="preserve"> </w:t>
      </w:r>
      <w:r w:rsidR="00F74613" w:rsidRPr="003F0A15">
        <w:rPr>
          <w:b w:val="0"/>
          <w:color w:val="auto"/>
          <w:spacing w:val="4"/>
          <w:sz w:val="24"/>
          <w:szCs w:val="24"/>
        </w:rPr>
        <w:lastRenderedPageBreak/>
        <w:t>10</w:t>
      </w:r>
      <w:r w:rsidRPr="003F0A15">
        <w:rPr>
          <w:b w:val="0"/>
          <w:color w:val="auto"/>
          <w:spacing w:val="4"/>
          <w:sz w:val="24"/>
          <w:szCs w:val="24"/>
        </w:rPr>
        <w:t xml:space="preserve"> (</w:t>
      </w:r>
      <w:r w:rsidR="00F74613" w:rsidRPr="003F0A15">
        <w:rPr>
          <w:b w:val="0"/>
          <w:color w:val="auto"/>
          <w:spacing w:val="4"/>
          <w:sz w:val="24"/>
          <w:szCs w:val="24"/>
        </w:rPr>
        <w:t>dez</w:t>
      </w:r>
      <w:r w:rsidRPr="003F0A15">
        <w:rPr>
          <w:b w:val="0"/>
          <w:color w:val="auto"/>
          <w:spacing w:val="4"/>
          <w:sz w:val="24"/>
          <w:szCs w:val="24"/>
        </w:rPr>
        <w:t xml:space="preserve">) dias para verificação e aprovação dos serviços/etapas executados e liberação para que a </w:t>
      </w:r>
      <w:r w:rsidRPr="003F0A15">
        <w:rPr>
          <w:rFonts w:eastAsia="Arial"/>
          <w:b w:val="0"/>
          <w:color w:val="auto"/>
          <w:sz w:val="24"/>
          <w:szCs w:val="24"/>
        </w:rPr>
        <w:t xml:space="preserve">Fiscalização </w:t>
      </w:r>
      <w:r w:rsidRPr="003F0A15">
        <w:rPr>
          <w:b w:val="0"/>
          <w:color w:val="auto"/>
          <w:spacing w:val="4"/>
          <w:sz w:val="24"/>
          <w:szCs w:val="24"/>
        </w:rPr>
        <w:t>autorize a empresa CONTRATADA a emissão da Nota Fiscal.</w:t>
      </w:r>
    </w:p>
    <w:p w14:paraId="2753297E" w14:textId="35C4957C" w:rsidR="001F4879" w:rsidRPr="003F0A15" w:rsidRDefault="006E0E3D" w:rsidP="0026096C">
      <w:pPr>
        <w:pStyle w:val="PargrafodaLista2"/>
        <w:widowControl w:val="0"/>
        <w:numPr>
          <w:ilvl w:val="1"/>
          <w:numId w:val="28"/>
        </w:numPr>
        <w:tabs>
          <w:tab w:val="left" w:pos="567"/>
        </w:tabs>
        <w:spacing w:line="360" w:lineRule="auto"/>
        <w:ind w:left="567" w:hanging="567"/>
        <w:jc w:val="both"/>
        <w:rPr>
          <w:b w:val="0"/>
          <w:color w:val="auto"/>
          <w:spacing w:val="4"/>
          <w:sz w:val="24"/>
          <w:szCs w:val="24"/>
        </w:rPr>
      </w:pPr>
      <w:bookmarkStart w:id="61" w:name="_Hlk133937848"/>
      <w:bookmarkStart w:id="62" w:name="_Hlk133938079"/>
      <w:bookmarkEnd w:id="61"/>
      <w:bookmarkEnd w:id="62"/>
      <w:r w:rsidRPr="003F0A15">
        <w:rPr>
          <w:b w:val="0"/>
          <w:color w:val="auto"/>
          <w:spacing w:val="4"/>
          <w:sz w:val="24"/>
          <w:szCs w:val="24"/>
        </w:rPr>
        <w:t>Caso o boletim de medição seja reprovado pela Fiscalização, a CONTRATADA deverá apresentar</w:t>
      </w:r>
      <w:r w:rsidR="004056C3" w:rsidRPr="003F0A15">
        <w:rPr>
          <w:b w:val="0"/>
          <w:color w:val="auto"/>
          <w:spacing w:val="4"/>
          <w:sz w:val="24"/>
          <w:szCs w:val="24"/>
        </w:rPr>
        <w:t xml:space="preserve"> a revisão da</w:t>
      </w:r>
      <w:r w:rsidRPr="003F0A15">
        <w:rPr>
          <w:b w:val="0"/>
          <w:color w:val="auto"/>
          <w:spacing w:val="4"/>
          <w:sz w:val="24"/>
          <w:szCs w:val="24"/>
        </w:rPr>
        <w:t xml:space="preserve"> medição no prazo </w:t>
      </w:r>
      <w:r w:rsidR="00F74613" w:rsidRPr="003F0A15">
        <w:rPr>
          <w:b w:val="0"/>
          <w:color w:val="auto"/>
          <w:spacing w:val="4"/>
          <w:sz w:val="24"/>
          <w:szCs w:val="24"/>
        </w:rPr>
        <w:t>5</w:t>
      </w:r>
      <w:r w:rsidRPr="003F0A15">
        <w:rPr>
          <w:b w:val="0"/>
          <w:color w:val="auto"/>
          <w:spacing w:val="4"/>
          <w:sz w:val="24"/>
          <w:szCs w:val="24"/>
        </w:rPr>
        <w:t xml:space="preserve"> (</w:t>
      </w:r>
      <w:r w:rsidR="00F74613" w:rsidRPr="003F0A15">
        <w:rPr>
          <w:b w:val="0"/>
          <w:color w:val="auto"/>
          <w:spacing w:val="4"/>
          <w:sz w:val="24"/>
          <w:szCs w:val="24"/>
        </w:rPr>
        <w:t>cinco</w:t>
      </w:r>
      <w:r w:rsidRPr="003F0A15">
        <w:rPr>
          <w:b w:val="0"/>
          <w:color w:val="auto"/>
          <w:spacing w:val="4"/>
          <w:sz w:val="24"/>
          <w:szCs w:val="24"/>
        </w:rPr>
        <w:t xml:space="preserve">) dias úteis, </w:t>
      </w:r>
      <w:r w:rsidR="004056C3" w:rsidRPr="003F0A15">
        <w:rPr>
          <w:b w:val="0"/>
          <w:color w:val="auto"/>
          <w:spacing w:val="4"/>
          <w:sz w:val="24"/>
          <w:szCs w:val="24"/>
        </w:rPr>
        <w:t>fixando-se</w:t>
      </w:r>
      <w:r w:rsidRPr="003F0A15">
        <w:rPr>
          <w:b w:val="0"/>
          <w:color w:val="auto"/>
          <w:spacing w:val="4"/>
          <w:sz w:val="24"/>
          <w:szCs w:val="24"/>
        </w:rPr>
        <w:t xml:space="preserve"> novo prazo de </w:t>
      </w:r>
      <w:r w:rsidR="00F74613" w:rsidRPr="003F0A15">
        <w:rPr>
          <w:b w:val="0"/>
          <w:color w:val="auto"/>
          <w:spacing w:val="4"/>
          <w:sz w:val="24"/>
          <w:szCs w:val="24"/>
        </w:rPr>
        <w:t>10</w:t>
      </w:r>
      <w:r w:rsidRPr="003F0A15">
        <w:rPr>
          <w:b w:val="0"/>
          <w:color w:val="auto"/>
          <w:spacing w:val="4"/>
          <w:sz w:val="24"/>
          <w:szCs w:val="24"/>
        </w:rPr>
        <w:t xml:space="preserve"> (</w:t>
      </w:r>
      <w:r w:rsidR="00F74613" w:rsidRPr="003F0A15">
        <w:rPr>
          <w:b w:val="0"/>
          <w:color w:val="auto"/>
          <w:spacing w:val="4"/>
          <w:sz w:val="24"/>
          <w:szCs w:val="24"/>
        </w:rPr>
        <w:t>dez</w:t>
      </w:r>
      <w:r w:rsidRPr="003F0A15">
        <w:rPr>
          <w:b w:val="0"/>
          <w:color w:val="auto"/>
          <w:spacing w:val="4"/>
          <w:sz w:val="24"/>
          <w:szCs w:val="24"/>
        </w:rPr>
        <w:t>) dias úteis, após a sua reapresentação, para aprovação e liberação.</w:t>
      </w:r>
    </w:p>
    <w:p w14:paraId="3C6B8BC8" w14:textId="77777777" w:rsidR="00FB68F0" w:rsidRPr="003F0A15" w:rsidRDefault="00FB68F0" w:rsidP="0026096C">
      <w:pPr>
        <w:pStyle w:val="PargrafodaLista2"/>
        <w:widowControl w:val="0"/>
        <w:numPr>
          <w:ilvl w:val="1"/>
          <w:numId w:val="28"/>
        </w:numPr>
        <w:tabs>
          <w:tab w:val="left" w:pos="567"/>
        </w:tabs>
        <w:spacing w:line="360" w:lineRule="auto"/>
        <w:ind w:left="567" w:hanging="567"/>
        <w:jc w:val="both"/>
        <w:rPr>
          <w:b w:val="0"/>
          <w:color w:val="auto"/>
          <w:spacing w:val="4"/>
          <w:sz w:val="24"/>
          <w:szCs w:val="24"/>
        </w:rPr>
      </w:pPr>
      <w:r w:rsidRPr="003F0A15">
        <w:rPr>
          <w:b w:val="0"/>
          <w:color w:val="auto"/>
          <w:spacing w:val="4"/>
          <w:sz w:val="24"/>
          <w:szCs w:val="24"/>
        </w:rPr>
        <w:t>Os pagamentos dos serviços serão realizados após a aprovação das medições por parte da Fiscalização e Gestão do Contrato.</w:t>
      </w:r>
    </w:p>
    <w:p w14:paraId="04DE5CAA" w14:textId="1E6E3948" w:rsidR="001F4879" w:rsidRPr="003F0A15" w:rsidRDefault="006E0E3D" w:rsidP="0026096C">
      <w:pPr>
        <w:pStyle w:val="PargrafodaLista2"/>
        <w:widowControl w:val="0"/>
        <w:numPr>
          <w:ilvl w:val="1"/>
          <w:numId w:val="28"/>
        </w:numPr>
        <w:tabs>
          <w:tab w:val="left" w:pos="567"/>
        </w:tabs>
        <w:spacing w:line="360" w:lineRule="auto"/>
        <w:ind w:left="567" w:hanging="567"/>
        <w:jc w:val="both"/>
        <w:rPr>
          <w:b w:val="0"/>
          <w:color w:val="auto"/>
          <w:spacing w:val="4"/>
          <w:sz w:val="24"/>
          <w:szCs w:val="24"/>
        </w:rPr>
      </w:pPr>
      <w:r w:rsidRPr="003F0A15">
        <w:rPr>
          <w:b w:val="0"/>
          <w:color w:val="auto"/>
          <w:spacing w:val="4"/>
          <w:sz w:val="24"/>
          <w:szCs w:val="24"/>
        </w:rPr>
        <w:t>Somente após aprovado o boletim de medição, a CONTRATADA deverá emitir Nota Fiscal correspondente ao valor dos serviços atestados, destacando, na nota, o valor correspondente à mão-de-obra. A partir do atesto da Nota Fiscal por parte da Fiscalização</w:t>
      </w:r>
      <w:r w:rsidR="00F74613" w:rsidRPr="003F0A15">
        <w:rPr>
          <w:b w:val="0"/>
          <w:color w:val="auto"/>
          <w:spacing w:val="4"/>
          <w:sz w:val="24"/>
          <w:szCs w:val="24"/>
        </w:rPr>
        <w:t xml:space="preserve">, a SECRETARIA MUNICIPAL DE FAZENDA </w:t>
      </w:r>
      <w:r w:rsidRPr="003F0A15">
        <w:rPr>
          <w:b w:val="0"/>
          <w:color w:val="auto"/>
          <w:spacing w:val="4"/>
          <w:sz w:val="24"/>
          <w:szCs w:val="24"/>
        </w:rPr>
        <w:t>deverá pagar à CONTRATADA no prazo máximo de 30 (trinta) dias a contar da liquidação da despesa.</w:t>
      </w:r>
    </w:p>
    <w:p w14:paraId="6195938A" w14:textId="6C444F8A" w:rsidR="001F4879" w:rsidRPr="003F0A15" w:rsidRDefault="006E0E3D" w:rsidP="0026096C">
      <w:pPr>
        <w:pStyle w:val="PargrafodaLista2"/>
        <w:widowControl w:val="0"/>
        <w:numPr>
          <w:ilvl w:val="1"/>
          <w:numId w:val="28"/>
        </w:numPr>
        <w:tabs>
          <w:tab w:val="left" w:pos="567"/>
        </w:tabs>
        <w:spacing w:line="360" w:lineRule="auto"/>
        <w:ind w:left="567" w:hanging="567"/>
        <w:jc w:val="both"/>
        <w:rPr>
          <w:b w:val="0"/>
          <w:color w:val="auto"/>
          <w:spacing w:val="4"/>
          <w:sz w:val="24"/>
          <w:szCs w:val="24"/>
        </w:rPr>
      </w:pPr>
      <w:r w:rsidRPr="003F0A15">
        <w:rPr>
          <w:b w:val="0"/>
          <w:color w:val="auto"/>
          <w:spacing w:val="4"/>
          <w:sz w:val="24"/>
          <w:szCs w:val="24"/>
        </w:rPr>
        <w:t>Constituem condições para o pagamento da primeira parcela a comprovação de regularização da obra junto ao CREA-</w:t>
      </w:r>
      <w:r w:rsidR="00467453" w:rsidRPr="003F0A15">
        <w:rPr>
          <w:b w:val="0"/>
          <w:color w:val="auto"/>
          <w:spacing w:val="4"/>
          <w:sz w:val="24"/>
          <w:szCs w:val="24"/>
        </w:rPr>
        <w:t>MG</w:t>
      </w:r>
      <w:r w:rsidR="00AA370B" w:rsidRPr="003F0A15">
        <w:rPr>
          <w:b w:val="0"/>
          <w:color w:val="auto"/>
          <w:spacing w:val="4"/>
          <w:sz w:val="24"/>
          <w:szCs w:val="24"/>
        </w:rPr>
        <w:t xml:space="preserve"> ou CAU-</w:t>
      </w:r>
      <w:r w:rsidR="00467453" w:rsidRPr="003F0A15">
        <w:rPr>
          <w:b w:val="0"/>
          <w:color w:val="auto"/>
          <w:spacing w:val="4"/>
          <w:sz w:val="24"/>
          <w:szCs w:val="24"/>
        </w:rPr>
        <w:t>MG</w:t>
      </w:r>
      <w:r w:rsidRPr="003F0A15">
        <w:rPr>
          <w:b w:val="0"/>
          <w:color w:val="auto"/>
          <w:spacing w:val="4"/>
          <w:sz w:val="24"/>
          <w:szCs w:val="24"/>
        </w:rPr>
        <w:t xml:space="preserve">, a emissão da Anotação de Responsabilidade Técnica (ART) </w:t>
      </w:r>
      <w:r w:rsidR="00AA370B" w:rsidRPr="003F0A15">
        <w:rPr>
          <w:b w:val="0"/>
          <w:color w:val="auto"/>
          <w:spacing w:val="4"/>
          <w:sz w:val="24"/>
          <w:szCs w:val="24"/>
        </w:rPr>
        <w:t xml:space="preserve">ou Registro de Responsabilidade Técnica (RRT) </w:t>
      </w:r>
      <w:r w:rsidRPr="003F0A15">
        <w:rPr>
          <w:b w:val="0"/>
          <w:color w:val="auto"/>
          <w:spacing w:val="4"/>
          <w:sz w:val="24"/>
          <w:szCs w:val="24"/>
        </w:rPr>
        <w:t>referente à obra, a comprovação de inscrição no CNO junto à Receita Federal do Brasil</w:t>
      </w:r>
      <w:r w:rsidR="00903E75" w:rsidRPr="003F0A15">
        <w:rPr>
          <w:b w:val="0"/>
          <w:color w:val="auto"/>
          <w:spacing w:val="4"/>
          <w:sz w:val="24"/>
          <w:szCs w:val="24"/>
        </w:rPr>
        <w:t xml:space="preserve"> </w:t>
      </w:r>
      <w:r w:rsidRPr="003F0A15">
        <w:rPr>
          <w:b w:val="0"/>
          <w:color w:val="auto"/>
          <w:spacing w:val="4"/>
          <w:sz w:val="24"/>
          <w:szCs w:val="24"/>
        </w:rPr>
        <w:t>e à prestação da garantia.</w:t>
      </w:r>
    </w:p>
    <w:p w14:paraId="4249EE4C" w14:textId="3008AB13" w:rsidR="001F4879" w:rsidRPr="003F0A15" w:rsidRDefault="006E0E3D" w:rsidP="0026096C">
      <w:pPr>
        <w:widowControl w:val="0"/>
        <w:numPr>
          <w:ilvl w:val="1"/>
          <w:numId w:val="28"/>
        </w:numPr>
        <w:tabs>
          <w:tab w:val="left" w:pos="567"/>
        </w:tabs>
        <w:spacing w:line="360" w:lineRule="auto"/>
        <w:ind w:left="567" w:hanging="567"/>
        <w:jc w:val="both"/>
        <w:rPr>
          <w:rFonts w:eastAsia="Arial"/>
          <w:b/>
          <w:bCs/>
          <w:sz w:val="24"/>
          <w:szCs w:val="24"/>
        </w:rPr>
      </w:pPr>
      <w:bookmarkStart w:id="63" w:name="_Hlk133939052"/>
      <w:bookmarkStart w:id="64" w:name="_Hlk198030323"/>
      <w:bookmarkEnd w:id="63"/>
      <w:r w:rsidRPr="003F0A15">
        <w:rPr>
          <w:rFonts w:eastAsia="Arial"/>
          <w:bCs/>
          <w:sz w:val="24"/>
          <w:szCs w:val="24"/>
        </w:rPr>
        <w:t xml:space="preserve">O pagamento da última medição só será realizado pela </w:t>
      </w:r>
      <w:r w:rsidR="00BE1A8D" w:rsidRPr="003F0A15">
        <w:rPr>
          <w:bCs/>
          <w:sz w:val="24"/>
          <w:szCs w:val="24"/>
        </w:rPr>
        <w:t>CONTRATANTE</w:t>
      </w:r>
      <w:r w:rsidRPr="003F0A15">
        <w:rPr>
          <w:bCs/>
          <w:sz w:val="24"/>
          <w:szCs w:val="24"/>
        </w:rPr>
        <w:t xml:space="preserve"> após a análise e aprovação </w:t>
      </w:r>
      <w:r w:rsidR="00BE1A8D" w:rsidRPr="003F0A15">
        <w:rPr>
          <w:bCs/>
          <w:sz w:val="24"/>
          <w:szCs w:val="24"/>
        </w:rPr>
        <w:t>da medição final</w:t>
      </w:r>
      <w:r w:rsidRPr="003F0A15">
        <w:rPr>
          <w:rFonts w:eastAsia="Arial"/>
          <w:bCs/>
          <w:sz w:val="24"/>
          <w:szCs w:val="24"/>
        </w:rPr>
        <w:t xml:space="preserve"> pela Fiscalização</w:t>
      </w:r>
      <w:r w:rsidR="004056C3" w:rsidRPr="003F0A15">
        <w:rPr>
          <w:rFonts w:eastAsia="Arial"/>
          <w:bCs/>
          <w:sz w:val="24"/>
          <w:szCs w:val="24"/>
        </w:rPr>
        <w:t>.</w:t>
      </w:r>
    </w:p>
    <w:bookmarkEnd w:id="64"/>
    <w:p w14:paraId="2947B94B" w14:textId="77777777" w:rsidR="001F4879" w:rsidRPr="003F0A15" w:rsidRDefault="006E0E3D" w:rsidP="0026096C">
      <w:pPr>
        <w:widowControl w:val="0"/>
        <w:numPr>
          <w:ilvl w:val="1"/>
          <w:numId w:val="28"/>
        </w:numPr>
        <w:tabs>
          <w:tab w:val="left" w:pos="567"/>
        </w:tabs>
        <w:spacing w:line="360" w:lineRule="auto"/>
        <w:ind w:left="567" w:hanging="567"/>
        <w:jc w:val="both"/>
        <w:rPr>
          <w:rFonts w:eastAsia="Arial"/>
          <w:b/>
          <w:bCs/>
          <w:sz w:val="24"/>
          <w:szCs w:val="24"/>
        </w:rPr>
      </w:pPr>
      <w:r w:rsidRPr="003F0A15">
        <w:rPr>
          <w:rFonts w:eastAsia="Arial"/>
          <w:bCs/>
          <w:sz w:val="24"/>
          <w:szCs w:val="24"/>
        </w:rPr>
        <w:t>A conclusão da medição definitiva não exime a CONTRATADA de qualquer das responsabilidades contratuais, nem implica aceitação definitiva dos serviços executados.</w:t>
      </w:r>
    </w:p>
    <w:p w14:paraId="3F9C4A5D" w14:textId="77777777" w:rsidR="001F4879" w:rsidRPr="003F0A15" w:rsidRDefault="006E0E3D" w:rsidP="0026096C">
      <w:pPr>
        <w:widowControl w:val="0"/>
        <w:numPr>
          <w:ilvl w:val="1"/>
          <w:numId w:val="28"/>
        </w:numPr>
        <w:tabs>
          <w:tab w:val="left" w:pos="567"/>
        </w:tabs>
        <w:spacing w:line="360" w:lineRule="auto"/>
        <w:ind w:left="567" w:hanging="567"/>
        <w:jc w:val="both"/>
        <w:rPr>
          <w:rFonts w:eastAsia="Arial"/>
          <w:b/>
          <w:bCs/>
          <w:sz w:val="24"/>
          <w:szCs w:val="24"/>
        </w:rPr>
      </w:pPr>
      <w:r w:rsidRPr="003F0A15">
        <w:rPr>
          <w:rFonts w:eastAsia="Arial"/>
          <w:bCs/>
          <w:sz w:val="24"/>
          <w:szCs w:val="24"/>
        </w:rPr>
        <w:t>O desembolso máximo previsto para cada período será realizado conforme Cronograma Orçamentário Financeiro.</w:t>
      </w:r>
    </w:p>
    <w:p w14:paraId="01568BFD" w14:textId="2AFFE67D" w:rsidR="00ED1827" w:rsidRPr="003F0A15" w:rsidRDefault="006E0E3D" w:rsidP="0026096C">
      <w:pPr>
        <w:widowControl w:val="0"/>
        <w:numPr>
          <w:ilvl w:val="1"/>
          <w:numId w:val="28"/>
        </w:numPr>
        <w:tabs>
          <w:tab w:val="left" w:pos="567"/>
        </w:tabs>
        <w:spacing w:line="360" w:lineRule="auto"/>
        <w:ind w:left="567" w:hanging="567"/>
        <w:jc w:val="both"/>
        <w:rPr>
          <w:rFonts w:eastAsia="Arial"/>
          <w:b/>
          <w:bCs/>
          <w:sz w:val="24"/>
          <w:szCs w:val="24"/>
        </w:rPr>
      </w:pPr>
      <w:r w:rsidRPr="003F0A15">
        <w:rPr>
          <w:rFonts w:eastAsia="Arial"/>
          <w:bCs/>
          <w:sz w:val="24"/>
          <w:szCs w:val="24"/>
        </w:rPr>
        <w:t>Quanto ao pagamento dos itens de Administração Local e Manutenção do Canteiro de Obras, constantes na planilha de preços e no cronograma físico financeiro:</w:t>
      </w:r>
    </w:p>
    <w:p w14:paraId="75CF04A9" w14:textId="77777777" w:rsidR="00765351" w:rsidRPr="003F0A15" w:rsidRDefault="00765351" w:rsidP="0026096C">
      <w:pPr>
        <w:pStyle w:val="PargrafodaLista"/>
        <w:widowControl w:val="0"/>
        <w:numPr>
          <w:ilvl w:val="0"/>
          <w:numId w:val="28"/>
        </w:numPr>
        <w:tabs>
          <w:tab w:val="left" w:pos="567"/>
        </w:tabs>
        <w:spacing w:line="360" w:lineRule="auto"/>
        <w:jc w:val="both"/>
        <w:rPr>
          <w:b/>
          <w:bCs/>
          <w:vanish/>
          <w:spacing w:val="1"/>
          <w:sz w:val="24"/>
          <w:szCs w:val="24"/>
        </w:rPr>
      </w:pPr>
    </w:p>
    <w:p w14:paraId="21F2B35E" w14:textId="77777777" w:rsidR="001F4879" w:rsidRPr="003F0A15" w:rsidRDefault="001F4879" w:rsidP="0026096C">
      <w:pPr>
        <w:pStyle w:val="PargrafodaLista"/>
        <w:widowControl w:val="0"/>
        <w:numPr>
          <w:ilvl w:val="0"/>
          <w:numId w:val="28"/>
        </w:numPr>
        <w:tabs>
          <w:tab w:val="left" w:pos="567"/>
        </w:tabs>
        <w:spacing w:line="360" w:lineRule="auto"/>
        <w:jc w:val="both"/>
        <w:rPr>
          <w:b/>
          <w:bCs/>
          <w:vanish/>
          <w:spacing w:val="1"/>
          <w:sz w:val="24"/>
          <w:szCs w:val="24"/>
        </w:rPr>
      </w:pPr>
    </w:p>
    <w:p w14:paraId="76D7ED3E" w14:textId="77777777" w:rsidR="00765351" w:rsidRPr="003F0A15" w:rsidRDefault="00765351" w:rsidP="0026096C">
      <w:pPr>
        <w:pStyle w:val="PargrafodaLista"/>
        <w:widowControl w:val="0"/>
        <w:numPr>
          <w:ilvl w:val="1"/>
          <w:numId w:val="28"/>
        </w:numPr>
        <w:tabs>
          <w:tab w:val="left" w:pos="567"/>
        </w:tabs>
        <w:spacing w:line="360" w:lineRule="auto"/>
        <w:jc w:val="both"/>
        <w:rPr>
          <w:b/>
          <w:bCs/>
          <w:vanish/>
          <w:spacing w:val="1"/>
          <w:sz w:val="24"/>
          <w:szCs w:val="24"/>
        </w:rPr>
      </w:pPr>
    </w:p>
    <w:p w14:paraId="54B56A65" w14:textId="77777777" w:rsidR="001F4879" w:rsidRPr="003F0A15" w:rsidRDefault="001F4879" w:rsidP="0026096C">
      <w:pPr>
        <w:pStyle w:val="PargrafodaLista"/>
        <w:widowControl w:val="0"/>
        <w:numPr>
          <w:ilvl w:val="1"/>
          <w:numId w:val="28"/>
        </w:numPr>
        <w:tabs>
          <w:tab w:val="left" w:pos="567"/>
        </w:tabs>
        <w:spacing w:line="360" w:lineRule="auto"/>
        <w:jc w:val="both"/>
        <w:rPr>
          <w:b/>
          <w:bCs/>
          <w:vanish/>
          <w:spacing w:val="1"/>
          <w:sz w:val="24"/>
          <w:szCs w:val="24"/>
        </w:rPr>
      </w:pPr>
    </w:p>
    <w:p w14:paraId="4EBF7CBB" w14:textId="77777777" w:rsidR="001F4879" w:rsidRPr="003F0A15" w:rsidRDefault="001F4879" w:rsidP="0026096C">
      <w:pPr>
        <w:pStyle w:val="PargrafodaLista"/>
        <w:widowControl w:val="0"/>
        <w:numPr>
          <w:ilvl w:val="1"/>
          <w:numId w:val="28"/>
        </w:numPr>
        <w:tabs>
          <w:tab w:val="left" w:pos="567"/>
        </w:tabs>
        <w:spacing w:line="360" w:lineRule="auto"/>
        <w:jc w:val="both"/>
        <w:rPr>
          <w:b/>
          <w:bCs/>
          <w:vanish/>
          <w:spacing w:val="1"/>
          <w:sz w:val="24"/>
          <w:szCs w:val="24"/>
        </w:rPr>
      </w:pPr>
    </w:p>
    <w:p w14:paraId="2320FC2F" w14:textId="77777777" w:rsidR="001F4879" w:rsidRPr="003F0A15" w:rsidRDefault="001F4879" w:rsidP="0026096C">
      <w:pPr>
        <w:pStyle w:val="PargrafodaLista"/>
        <w:widowControl w:val="0"/>
        <w:numPr>
          <w:ilvl w:val="1"/>
          <w:numId w:val="28"/>
        </w:numPr>
        <w:tabs>
          <w:tab w:val="left" w:pos="567"/>
        </w:tabs>
        <w:spacing w:line="360" w:lineRule="auto"/>
        <w:jc w:val="both"/>
        <w:rPr>
          <w:b/>
          <w:bCs/>
          <w:vanish/>
          <w:spacing w:val="1"/>
          <w:sz w:val="24"/>
          <w:szCs w:val="24"/>
        </w:rPr>
      </w:pPr>
    </w:p>
    <w:p w14:paraId="43776047" w14:textId="77777777" w:rsidR="001F4879" w:rsidRPr="003F0A15" w:rsidRDefault="001F4879" w:rsidP="0026096C">
      <w:pPr>
        <w:pStyle w:val="PargrafodaLista"/>
        <w:widowControl w:val="0"/>
        <w:numPr>
          <w:ilvl w:val="1"/>
          <w:numId w:val="28"/>
        </w:numPr>
        <w:tabs>
          <w:tab w:val="left" w:pos="567"/>
        </w:tabs>
        <w:spacing w:line="360" w:lineRule="auto"/>
        <w:jc w:val="both"/>
        <w:rPr>
          <w:b/>
          <w:bCs/>
          <w:vanish/>
          <w:spacing w:val="1"/>
          <w:sz w:val="24"/>
          <w:szCs w:val="24"/>
        </w:rPr>
      </w:pPr>
    </w:p>
    <w:p w14:paraId="55B56F64" w14:textId="77777777" w:rsidR="001F4879" w:rsidRPr="003F0A15" w:rsidRDefault="001F4879" w:rsidP="0026096C">
      <w:pPr>
        <w:pStyle w:val="PargrafodaLista"/>
        <w:widowControl w:val="0"/>
        <w:numPr>
          <w:ilvl w:val="1"/>
          <w:numId w:val="28"/>
        </w:numPr>
        <w:tabs>
          <w:tab w:val="left" w:pos="567"/>
        </w:tabs>
        <w:spacing w:line="360" w:lineRule="auto"/>
        <w:jc w:val="both"/>
        <w:rPr>
          <w:b/>
          <w:bCs/>
          <w:vanish/>
          <w:spacing w:val="1"/>
          <w:sz w:val="24"/>
          <w:szCs w:val="24"/>
        </w:rPr>
      </w:pPr>
    </w:p>
    <w:p w14:paraId="2C7F22E0" w14:textId="77777777" w:rsidR="001F4879" w:rsidRPr="003F0A15" w:rsidRDefault="001F4879" w:rsidP="0026096C">
      <w:pPr>
        <w:pStyle w:val="PargrafodaLista"/>
        <w:widowControl w:val="0"/>
        <w:numPr>
          <w:ilvl w:val="1"/>
          <w:numId w:val="28"/>
        </w:numPr>
        <w:tabs>
          <w:tab w:val="left" w:pos="567"/>
        </w:tabs>
        <w:spacing w:line="360" w:lineRule="auto"/>
        <w:jc w:val="both"/>
        <w:rPr>
          <w:b/>
          <w:bCs/>
          <w:vanish/>
          <w:spacing w:val="1"/>
          <w:sz w:val="24"/>
          <w:szCs w:val="24"/>
        </w:rPr>
      </w:pPr>
    </w:p>
    <w:p w14:paraId="2469B329" w14:textId="77777777" w:rsidR="001F4879" w:rsidRPr="003F0A15" w:rsidRDefault="001F4879" w:rsidP="0026096C">
      <w:pPr>
        <w:pStyle w:val="PargrafodaLista"/>
        <w:widowControl w:val="0"/>
        <w:numPr>
          <w:ilvl w:val="1"/>
          <w:numId w:val="28"/>
        </w:numPr>
        <w:tabs>
          <w:tab w:val="left" w:pos="567"/>
        </w:tabs>
        <w:spacing w:line="360" w:lineRule="auto"/>
        <w:jc w:val="both"/>
        <w:rPr>
          <w:b/>
          <w:bCs/>
          <w:vanish/>
          <w:spacing w:val="1"/>
          <w:sz w:val="24"/>
          <w:szCs w:val="24"/>
        </w:rPr>
      </w:pPr>
    </w:p>
    <w:p w14:paraId="060ADFD3" w14:textId="77777777" w:rsidR="001F4879" w:rsidRPr="003F0A15" w:rsidRDefault="001F4879" w:rsidP="0026096C">
      <w:pPr>
        <w:pStyle w:val="PargrafodaLista"/>
        <w:widowControl w:val="0"/>
        <w:numPr>
          <w:ilvl w:val="1"/>
          <w:numId w:val="28"/>
        </w:numPr>
        <w:tabs>
          <w:tab w:val="left" w:pos="567"/>
        </w:tabs>
        <w:spacing w:line="360" w:lineRule="auto"/>
        <w:jc w:val="both"/>
        <w:rPr>
          <w:b/>
          <w:bCs/>
          <w:vanish/>
          <w:spacing w:val="1"/>
          <w:sz w:val="24"/>
          <w:szCs w:val="24"/>
        </w:rPr>
      </w:pPr>
    </w:p>
    <w:p w14:paraId="1B364A7D" w14:textId="77777777" w:rsidR="00ED1827" w:rsidRPr="003F0A15" w:rsidRDefault="00ED1827" w:rsidP="0026096C">
      <w:pPr>
        <w:pStyle w:val="PargrafodaLista"/>
        <w:widowControl w:val="0"/>
        <w:numPr>
          <w:ilvl w:val="0"/>
          <w:numId w:val="41"/>
        </w:numPr>
        <w:tabs>
          <w:tab w:val="left" w:pos="567"/>
        </w:tabs>
        <w:spacing w:line="360" w:lineRule="auto"/>
        <w:jc w:val="both"/>
        <w:rPr>
          <w:bCs/>
          <w:vanish/>
          <w:spacing w:val="1"/>
          <w:sz w:val="24"/>
          <w:szCs w:val="24"/>
        </w:rPr>
      </w:pPr>
    </w:p>
    <w:p w14:paraId="4CEA0FB1" w14:textId="77777777" w:rsidR="00ED1827" w:rsidRPr="003F0A15" w:rsidRDefault="00ED1827" w:rsidP="0026096C">
      <w:pPr>
        <w:pStyle w:val="PargrafodaLista"/>
        <w:widowControl w:val="0"/>
        <w:numPr>
          <w:ilvl w:val="1"/>
          <w:numId w:val="41"/>
        </w:numPr>
        <w:tabs>
          <w:tab w:val="left" w:pos="567"/>
        </w:tabs>
        <w:spacing w:line="360" w:lineRule="auto"/>
        <w:jc w:val="both"/>
        <w:rPr>
          <w:bCs/>
          <w:vanish/>
          <w:spacing w:val="1"/>
          <w:sz w:val="24"/>
          <w:szCs w:val="24"/>
        </w:rPr>
      </w:pPr>
    </w:p>
    <w:p w14:paraId="6A395068" w14:textId="0CD4706F" w:rsidR="001F4879" w:rsidRPr="003F0A15" w:rsidRDefault="006E0E3D" w:rsidP="0026096C">
      <w:pPr>
        <w:pStyle w:val="PargrafodaLista2"/>
        <w:widowControl w:val="0"/>
        <w:numPr>
          <w:ilvl w:val="2"/>
          <w:numId w:val="41"/>
        </w:numPr>
        <w:tabs>
          <w:tab w:val="left" w:pos="567"/>
        </w:tabs>
        <w:spacing w:line="360" w:lineRule="auto"/>
        <w:jc w:val="both"/>
        <w:rPr>
          <w:b w:val="0"/>
          <w:color w:val="auto"/>
          <w:spacing w:val="1"/>
          <w:sz w:val="24"/>
          <w:szCs w:val="24"/>
        </w:rPr>
      </w:pPr>
      <w:r w:rsidRPr="003F0A15">
        <w:rPr>
          <w:b w:val="0"/>
          <w:color w:val="auto"/>
          <w:spacing w:val="1"/>
          <w:sz w:val="24"/>
          <w:szCs w:val="24"/>
        </w:rPr>
        <w:t xml:space="preserve">Somente serão atestados se constatada a produtividade com o faturamento de outros serviços da planilha, vedado o faturamento de forma isolada ou exclusiva de quaisquer destes dois itens, em conjunto </w:t>
      </w:r>
      <w:r w:rsidRPr="003F0A15">
        <w:rPr>
          <w:b w:val="0"/>
          <w:color w:val="auto"/>
          <w:spacing w:val="1"/>
          <w:sz w:val="24"/>
          <w:szCs w:val="24"/>
        </w:rPr>
        <w:lastRenderedPageBreak/>
        <w:t>ou separadamente.</w:t>
      </w:r>
    </w:p>
    <w:p w14:paraId="33CE8CCF" w14:textId="77777777" w:rsidR="001F4879" w:rsidRPr="003F0A15" w:rsidRDefault="006E0E3D" w:rsidP="0026096C">
      <w:pPr>
        <w:pStyle w:val="PargrafodaLista2"/>
        <w:widowControl w:val="0"/>
        <w:numPr>
          <w:ilvl w:val="2"/>
          <w:numId w:val="41"/>
        </w:numPr>
        <w:tabs>
          <w:tab w:val="left" w:pos="567"/>
        </w:tabs>
        <w:spacing w:line="360" w:lineRule="auto"/>
        <w:jc w:val="both"/>
        <w:rPr>
          <w:b w:val="0"/>
          <w:color w:val="auto"/>
          <w:spacing w:val="1"/>
          <w:sz w:val="24"/>
          <w:szCs w:val="24"/>
        </w:rPr>
      </w:pPr>
      <w:r w:rsidRPr="003F0A15">
        <w:rPr>
          <w:b w:val="0"/>
          <w:color w:val="auto"/>
          <w:spacing w:val="1"/>
          <w:sz w:val="24"/>
          <w:szCs w:val="24"/>
        </w:rPr>
        <w:t>O pagamento dos referidos itens será realizado proporcionalmente ao verificado na execução financeira realizada na obra, mantendo-se inalterado o valor total previsto.</w:t>
      </w:r>
    </w:p>
    <w:p w14:paraId="15FCB1AD" w14:textId="054D5A97" w:rsidR="001F4879" w:rsidRPr="003F0A15" w:rsidRDefault="006E0E3D" w:rsidP="0026096C">
      <w:pPr>
        <w:pStyle w:val="PargrafodaLista"/>
        <w:widowControl w:val="0"/>
        <w:numPr>
          <w:ilvl w:val="1"/>
          <w:numId w:val="60"/>
        </w:numPr>
        <w:tabs>
          <w:tab w:val="left" w:pos="709"/>
        </w:tabs>
        <w:spacing w:line="360" w:lineRule="auto"/>
        <w:ind w:left="709" w:hanging="709"/>
        <w:jc w:val="both"/>
        <w:rPr>
          <w:rFonts w:eastAsia="Arial"/>
          <w:b/>
          <w:bCs/>
          <w:sz w:val="24"/>
          <w:szCs w:val="24"/>
        </w:rPr>
      </w:pPr>
      <w:r w:rsidRPr="003F0A15">
        <w:rPr>
          <w:rFonts w:eastAsia="Arial"/>
          <w:bCs/>
          <w:sz w:val="24"/>
          <w:szCs w:val="24"/>
        </w:rPr>
        <w:t>Os pagamentos dos valores relativos à mobilização e desmobilização serão liberados pela Fiscalização, quando devidamente comprovadas as distâncias efetivamente percorridas pelos equipamentos/veículos a serem utilizados na obra, estando limitados aos valores máximos estabelecidos no orçamento.</w:t>
      </w:r>
    </w:p>
    <w:p w14:paraId="1A38F079" w14:textId="03990B21" w:rsidR="001F4879" w:rsidRPr="003F0A15" w:rsidRDefault="006E0E3D" w:rsidP="0026096C">
      <w:pPr>
        <w:widowControl w:val="0"/>
        <w:numPr>
          <w:ilvl w:val="1"/>
          <w:numId w:val="60"/>
        </w:numPr>
        <w:tabs>
          <w:tab w:val="left" w:pos="709"/>
        </w:tabs>
        <w:spacing w:line="360" w:lineRule="auto"/>
        <w:ind w:left="709" w:hanging="709"/>
        <w:jc w:val="both"/>
        <w:rPr>
          <w:rFonts w:eastAsia="Arial"/>
          <w:b/>
          <w:bCs/>
          <w:sz w:val="24"/>
          <w:szCs w:val="24"/>
        </w:rPr>
      </w:pPr>
      <w:r w:rsidRPr="003F0A15">
        <w:rPr>
          <w:rFonts w:eastAsia="Arial"/>
          <w:bCs/>
          <w:sz w:val="24"/>
          <w:szCs w:val="24"/>
        </w:rPr>
        <w:t xml:space="preserve">Os serviços relativos à carga, descarga e transporte do material de disposição ou reciclagem só serão considerados na medição quando forem atendidas as condições </w:t>
      </w:r>
      <w:r w:rsidR="00907124" w:rsidRPr="003F0A15">
        <w:rPr>
          <w:rFonts w:eastAsia="Arial"/>
          <w:bCs/>
          <w:sz w:val="24"/>
          <w:szCs w:val="24"/>
        </w:rPr>
        <w:t>definidas no item 11</w:t>
      </w:r>
      <w:r w:rsidRPr="003F0A15">
        <w:rPr>
          <w:rFonts w:eastAsia="Arial"/>
          <w:bCs/>
          <w:sz w:val="24"/>
          <w:szCs w:val="24"/>
        </w:rPr>
        <w:t xml:space="preserve"> deste Termo de Referência. Quanto ao</w:t>
      </w:r>
      <w:r w:rsidR="00903E75" w:rsidRPr="003F0A15">
        <w:rPr>
          <w:rFonts w:eastAsia="Arial"/>
          <w:bCs/>
          <w:sz w:val="24"/>
          <w:szCs w:val="24"/>
        </w:rPr>
        <w:t>s</w:t>
      </w:r>
      <w:r w:rsidRPr="003F0A15">
        <w:rPr>
          <w:rFonts w:eastAsia="Arial"/>
          <w:bCs/>
          <w:sz w:val="24"/>
          <w:szCs w:val="24"/>
        </w:rPr>
        <w:t xml:space="preserve"> ite</w:t>
      </w:r>
      <w:r w:rsidR="00903E75" w:rsidRPr="003F0A15">
        <w:rPr>
          <w:rFonts w:eastAsia="Arial"/>
          <w:bCs/>
          <w:sz w:val="24"/>
          <w:szCs w:val="24"/>
        </w:rPr>
        <w:t>ns</w:t>
      </w:r>
      <w:r w:rsidRPr="003F0A15">
        <w:rPr>
          <w:rFonts w:eastAsia="Arial"/>
          <w:bCs/>
          <w:sz w:val="24"/>
          <w:szCs w:val="24"/>
        </w:rPr>
        <w:t xml:space="preserve"> de transporte </w:t>
      </w:r>
      <w:r w:rsidR="00903E75" w:rsidRPr="003F0A15">
        <w:rPr>
          <w:rFonts w:eastAsia="Arial"/>
          <w:bCs/>
          <w:sz w:val="24"/>
          <w:szCs w:val="24"/>
        </w:rPr>
        <w:t xml:space="preserve">previsto na planilha orçamentária </w:t>
      </w:r>
      <w:r w:rsidRPr="003F0A15">
        <w:rPr>
          <w:rFonts w:eastAsia="Arial"/>
          <w:bCs/>
          <w:sz w:val="24"/>
          <w:szCs w:val="24"/>
        </w:rPr>
        <w:t>deverá ser pago considerando a DMT efetivamente realizada tendo como limite máximo a DMT considerada no orçamento.</w:t>
      </w:r>
    </w:p>
    <w:p w14:paraId="096C7D4E" w14:textId="77777777" w:rsidR="00FE16A6" w:rsidRPr="003F0A15" w:rsidRDefault="00FE16A6" w:rsidP="0026096C">
      <w:pPr>
        <w:widowControl w:val="0"/>
        <w:numPr>
          <w:ilvl w:val="1"/>
          <w:numId w:val="60"/>
        </w:numPr>
        <w:tabs>
          <w:tab w:val="left" w:pos="709"/>
        </w:tabs>
        <w:spacing w:line="360" w:lineRule="auto"/>
        <w:ind w:left="709" w:hanging="709"/>
        <w:jc w:val="both"/>
        <w:rPr>
          <w:rFonts w:eastAsia="Arial"/>
          <w:bCs/>
          <w:sz w:val="24"/>
          <w:szCs w:val="24"/>
        </w:rPr>
      </w:pPr>
      <w:bookmarkStart w:id="65" w:name="_Toc145952156"/>
      <w:r w:rsidRPr="003F0A15">
        <w:rPr>
          <w:rFonts w:eastAsia="Arial"/>
          <w:bCs/>
          <w:sz w:val="24"/>
          <w:szCs w:val="24"/>
        </w:rPr>
        <w:t>Caso o percentual de ISS apresentado na Nota Fiscal da Contratada, seja inferior ao percentual de ISS considerado na proposta da Contratada, será realizado a glosa referente a essa diferença.</w:t>
      </w:r>
      <w:bookmarkEnd w:id="65"/>
      <w:r w:rsidRPr="003F0A15">
        <w:rPr>
          <w:rFonts w:eastAsia="Arial"/>
          <w:bCs/>
          <w:sz w:val="24"/>
          <w:szCs w:val="24"/>
        </w:rPr>
        <w:t> </w:t>
      </w:r>
    </w:p>
    <w:p w14:paraId="156E1565" w14:textId="77777777" w:rsidR="001F4879" w:rsidRPr="003F0A15" w:rsidRDefault="006E0E3D" w:rsidP="0026096C">
      <w:pPr>
        <w:pStyle w:val="PargrafodaLista2"/>
        <w:widowControl w:val="0"/>
        <w:numPr>
          <w:ilvl w:val="1"/>
          <w:numId w:val="60"/>
        </w:numPr>
        <w:tabs>
          <w:tab w:val="left" w:pos="0"/>
          <w:tab w:val="left" w:pos="709"/>
        </w:tabs>
        <w:spacing w:line="360" w:lineRule="auto"/>
        <w:ind w:left="709" w:hanging="709"/>
        <w:jc w:val="both"/>
        <w:rPr>
          <w:b w:val="0"/>
          <w:color w:val="auto"/>
          <w:spacing w:val="4"/>
          <w:sz w:val="24"/>
          <w:szCs w:val="24"/>
        </w:rPr>
      </w:pPr>
      <w:r w:rsidRPr="003F0A15">
        <w:rPr>
          <w:b w:val="0"/>
          <w:color w:val="auto"/>
          <w:spacing w:val="4"/>
          <w:sz w:val="24"/>
          <w:szCs w:val="24"/>
        </w:rPr>
        <w:t>O valor da contratação resultante deste certame é estimado, não implicando em previsão de crédito em favor da CONTRATADA, que apenas terá direito ao pagamento pelos serviços efetivamente prestados e medidos.</w:t>
      </w:r>
    </w:p>
    <w:p w14:paraId="0C35B4A1" w14:textId="77777777" w:rsidR="00FD3A23" w:rsidRPr="003F0A15" w:rsidRDefault="00FD3A23" w:rsidP="0026096C">
      <w:pPr>
        <w:pStyle w:val="PargrafodaLista2"/>
        <w:widowControl w:val="0"/>
        <w:tabs>
          <w:tab w:val="left" w:pos="709"/>
        </w:tabs>
        <w:spacing w:line="360" w:lineRule="auto"/>
        <w:jc w:val="both"/>
        <w:rPr>
          <w:b w:val="0"/>
          <w:color w:val="auto"/>
          <w:spacing w:val="4"/>
          <w:sz w:val="24"/>
          <w:szCs w:val="24"/>
        </w:rPr>
      </w:pPr>
    </w:p>
    <w:p w14:paraId="3B378973" w14:textId="77777777" w:rsidR="001F4879" w:rsidRPr="003F0A15" w:rsidRDefault="006E0E3D" w:rsidP="0026096C">
      <w:pPr>
        <w:pStyle w:val="PargrafodaLista2"/>
        <w:widowControl w:val="0"/>
        <w:numPr>
          <w:ilvl w:val="0"/>
          <w:numId w:val="1"/>
        </w:numPr>
        <w:tabs>
          <w:tab w:val="left" w:pos="709"/>
        </w:tabs>
        <w:spacing w:line="360" w:lineRule="auto"/>
        <w:ind w:left="0" w:firstLine="0"/>
        <w:jc w:val="both"/>
        <w:outlineLvl w:val="0"/>
        <w:rPr>
          <w:bCs w:val="0"/>
          <w:color w:val="auto"/>
          <w:sz w:val="24"/>
          <w:szCs w:val="24"/>
        </w:rPr>
      </w:pPr>
      <w:bookmarkStart w:id="66" w:name="_Toc347913939"/>
      <w:bookmarkStart w:id="67" w:name="_Toc198025307"/>
      <w:r w:rsidRPr="003F0A15">
        <w:rPr>
          <w:bCs w:val="0"/>
          <w:color w:val="auto"/>
          <w:sz w:val="24"/>
          <w:szCs w:val="24"/>
        </w:rPr>
        <w:t>DOS REAJUSTES</w:t>
      </w:r>
      <w:bookmarkEnd w:id="66"/>
      <w:bookmarkEnd w:id="67"/>
    </w:p>
    <w:p w14:paraId="5CA0DEBC" w14:textId="77DFC5A2" w:rsidR="00240C7E" w:rsidRPr="003F0A15" w:rsidRDefault="00240C7E" w:rsidP="0026096C">
      <w:pPr>
        <w:pStyle w:val="PargrafodaLista"/>
        <w:widowControl w:val="0"/>
        <w:numPr>
          <w:ilvl w:val="1"/>
          <w:numId w:val="29"/>
        </w:numPr>
        <w:tabs>
          <w:tab w:val="left" w:pos="709"/>
        </w:tabs>
        <w:spacing w:line="360" w:lineRule="auto"/>
        <w:jc w:val="both"/>
        <w:rPr>
          <w:rFonts w:eastAsia="Arial"/>
          <w:b/>
          <w:bCs/>
          <w:sz w:val="24"/>
          <w:szCs w:val="24"/>
        </w:rPr>
      </w:pPr>
      <w:r w:rsidRPr="003F0A15">
        <w:rPr>
          <w:rFonts w:eastAsia="Arial"/>
          <w:sz w:val="24"/>
          <w:szCs w:val="24"/>
        </w:rPr>
        <w:t xml:space="preserve">O contrato somente será reajustado após 12 (doze) meses da data base do orçamento </w:t>
      </w:r>
      <w:r w:rsidR="00FE16A6" w:rsidRPr="003F0A15">
        <w:rPr>
          <w:rFonts w:eastAsia="Arial"/>
          <w:sz w:val="24"/>
          <w:szCs w:val="24"/>
        </w:rPr>
        <w:t>referencial da licitação</w:t>
      </w:r>
      <w:r w:rsidRPr="003F0A15">
        <w:rPr>
          <w:rFonts w:eastAsia="Arial"/>
          <w:sz w:val="24"/>
          <w:szCs w:val="24"/>
        </w:rPr>
        <w:t>, de acordo com a variação do</w:t>
      </w:r>
      <w:r w:rsidR="007358F9" w:rsidRPr="003F0A15">
        <w:rPr>
          <w:rFonts w:eastAsia="Arial"/>
          <w:sz w:val="24"/>
          <w:szCs w:val="24"/>
        </w:rPr>
        <w:t>s</w:t>
      </w:r>
      <w:r w:rsidRPr="003F0A15">
        <w:rPr>
          <w:rFonts w:eastAsia="Arial"/>
          <w:sz w:val="24"/>
          <w:szCs w:val="24"/>
        </w:rPr>
        <w:t xml:space="preserve"> </w:t>
      </w:r>
      <w:r w:rsidR="00953855" w:rsidRPr="003F0A15">
        <w:rPr>
          <w:rFonts w:eastAsia="Arial"/>
          <w:sz w:val="24"/>
          <w:szCs w:val="24"/>
        </w:rPr>
        <w:t>í</w:t>
      </w:r>
      <w:r w:rsidRPr="003F0A15">
        <w:rPr>
          <w:rFonts w:eastAsia="Arial"/>
          <w:sz w:val="24"/>
          <w:szCs w:val="24"/>
        </w:rPr>
        <w:t>ndice</w:t>
      </w:r>
      <w:r w:rsidR="007358F9" w:rsidRPr="003F0A15">
        <w:rPr>
          <w:rFonts w:eastAsia="Arial"/>
          <w:sz w:val="24"/>
          <w:szCs w:val="24"/>
        </w:rPr>
        <w:t>s</w:t>
      </w:r>
      <w:r w:rsidR="00953855" w:rsidRPr="003F0A15">
        <w:rPr>
          <w:rFonts w:eastAsia="Arial"/>
          <w:sz w:val="24"/>
          <w:szCs w:val="24"/>
        </w:rPr>
        <w:t xml:space="preserve"> específicos ou setoriais da construção civil</w:t>
      </w:r>
      <w:r w:rsidRPr="003F0A15">
        <w:rPr>
          <w:rFonts w:eastAsia="Arial"/>
          <w:sz w:val="24"/>
          <w:szCs w:val="24"/>
        </w:rPr>
        <w:t xml:space="preserve"> fornecido</w:t>
      </w:r>
      <w:r w:rsidR="00501D03" w:rsidRPr="003F0A15">
        <w:rPr>
          <w:rFonts w:eastAsia="Arial"/>
          <w:sz w:val="24"/>
          <w:szCs w:val="24"/>
        </w:rPr>
        <w:t>s</w:t>
      </w:r>
      <w:r w:rsidRPr="003F0A15">
        <w:rPr>
          <w:rFonts w:eastAsia="Arial"/>
          <w:sz w:val="24"/>
          <w:szCs w:val="24"/>
        </w:rPr>
        <w:t xml:space="preserve"> pela Fundação Getúlio Vargas – FGV, nos termos da Lei 14.133/2021, de acordo com a fórmula abaixo:</w:t>
      </w:r>
    </w:p>
    <w:p w14:paraId="228DC9F6" w14:textId="77777777" w:rsidR="00240C7E" w:rsidRPr="003F0A15" w:rsidRDefault="00240C7E" w:rsidP="0026096C">
      <w:pPr>
        <w:pStyle w:val="PargrafodaLista"/>
        <w:widowControl w:val="0"/>
        <w:tabs>
          <w:tab w:val="left" w:pos="567"/>
        </w:tabs>
        <w:spacing w:line="360" w:lineRule="auto"/>
        <w:ind w:left="720"/>
        <w:jc w:val="both"/>
        <w:rPr>
          <w:rFonts w:eastAsia="Arial"/>
          <w:b/>
          <w:bCs/>
          <w:sz w:val="24"/>
          <w:szCs w:val="24"/>
        </w:rPr>
      </w:pPr>
    </w:p>
    <w:p w14:paraId="348998EA" w14:textId="0F9CDA05" w:rsidR="001F4879" w:rsidRPr="003F0A15" w:rsidRDefault="0017519E" w:rsidP="0026096C">
      <w:pPr>
        <w:widowControl w:val="0"/>
        <w:spacing w:line="360" w:lineRule="auto"/>
        <w:ind w:left="709" w:hanging="709"/>
        <w:jc w:val="both"/>
        <w:rPr>
          <w:b/>
          <w:bCs/>
          <w:sz w:val="24"/>
          <w:szCs w:val="24"/>
        </w:rPr>
      </w:pPr>
      <w:r w:rsidRPr="003F0A15">
        <w:rPr>
          <w:bCs/>
          <w:sz w:val="24"/>
          <w:szCs w:val="24"/>
        </w:rPr>
        <w:t xml:space="preserve">         </w:t>
      </w:r>
      <w:r w:rsidR="006E0E3D" w:rsidRPr="003F0A15">
        <w:rPr>
          <w:bCs/>
          <w:sz w:val="24"/>
          <w:szCs w:val="24"/>
        </w:rPr>
        <w:t>I</w:t>
      </w:r>
      <w:r w:rsidR="006E0E3D" w:rsidRPr="003F0A15">
        <w:rPr>
          <w:bCs/>
          <w:sz w:val="24"/>
          <w:szCs w:val="24"/>
          <w:vertAlign w:val="subscript"/>
        </w:rPr>
        <w:t>1</w:t>
      </w:r>
      <w:r w:rsidR="006E0E3D" w:rsidRPr="003F0A15">
        <w:rPr>
          <w:bCs/>
          <w:sz w:val="24"/>
          <w:szCs w:val="24"/>
        </w:rPr>
        <w:t xml:space="preserve"> - I</w:t>
      </w:r>
      <w:r w:rsidR="006E0E3D" w:rsidRPr="003F0A15">
        <w:rPr>
          <w:bCs/>
          <w:sz w:val="24"/>
          <w:szCs w:val="24"/>
          <w:vertAlign w:val="subscript"/>
        </w:rPr>
        <w:t>0</w:t>
      </w:r>
    </w:p>
    <w:p w14:paraId="1DBC2BD7" w14:textId="77777777" w:rsidR="001F4879" w:rsidRPr="003F0A15" w:rsidRDefault="006E0E3D" w:rsidP="0026096C">
      <w:pPr>
        <w:widowControl w:val="0"/>
        <w:spacing w:line="360" w:lineRule="auto"/>
        <w:ind w:left="709" w:hanging="709"/>
        <w:jc w:val="both"/>
        <w:rPr>
          <w:b/>
          <w:bCs/>
          <w:sz w:val="24"/>
          <w:szCs w:val="24"/>
        </w:rPr>
      </w:pPr>
      <w:r w:rsidRPr="003F0A15">
        <w:rPr>
          <w:bCs/>
          <w:sz w:val="24"/>
          <w:szCs w:val="24"/>
        </w:rPr>
        <w:t>R = ---------- x V</w:t>
      </w:r>
    </w:p>
    <w:p w14:paraId="56EAA0FC" w14:textId="162D945F" w:rsidR="001F4879" w:rsidRPr="003F0A15" w:rsidRDefault="0017519E" w:rsidP="0026096C">
      <w:pPr>
        <w:widowControl w:val="0"/>
        <w:spacing w:line="360" w:lineRule="auto"/>
        <w:ind w:left="709" w:hanging="709"/>
        <w:jc w:val="both"/>
        <w:rPr>
          <w:b/>
          <w:bCs/>
          <w:sz w:val="24"/>
          <w:szCs w:val="24"/>
        </w:rPr>
      </w:pPr>
      <w:r w:rsidRPr="003F0A15">
        <w:rPr>
          <w:bCs/>
          <w:sz w:val="24"/>
          <w:szCs w:val="24"/>
        </w:rPr>
        <w:t xml:space="preserve">           </w:t>
      </w:r>
      <w:r w:rsidR="006E0E3D" w:rsidRPr="003F0A15">
        <w:rPr>
          <w:bCs/>
          <w:sz w:val="24"/>
          <w:szCs w:val="24"/>
        </w:rPr>
        <w:t>I</w:t>
      </w:r>
      <w:r w:rsidR="006E0E3D" w:rsidRPr="003F0A15">
        <w:rPr>
          <w:bCs/>
          <w:sz w:val="24"/>
          <w:szCs w:val="24"/>
          <w:vertAlign w:val="subscript"/>
        </w:rPr>
        <w:t>0</w:t>
      </w:r>
    </w:p>
    <w:p w14:paraId="022EC123" w14:textId="77777777" w:rsidR="001F4879" w:rsidRPr="003F0A15" w:rsidRDefault="006E0E3D" w:rsidP="0026096C">
      <w:pPr>
        <w:pStyle w:val="Normal1"/>
        <w:widowControl w:val="0"/>
        <w:spacing w:line="360" w:lineRule="auto"/>
        <w:ind w:left="709" w:hanging="709"/>
        <w:jc w:val="both"/>
        <w:rPr>
          <w:rFonts w:ascii="Arial" w:eastAsia="Arial" w:hAnsi="Arial"/>
          <w:b/>
          <w:bCs/>
          <w:color w:val="auto"/>
          <w:sz w:val="24"/>
          <w:szCs w:val="24"/>
        </w:rPr>
      </w:pPr>
      <w:r w:rsidRPr="003F0A15">
        <w:rPr>
          <w:rFonts w:ascii="Arial" w:eastAsia="Arial" w:hAnsi="Arial"/>
          <w:bCs/>
          <w:color w:val="auto"/>
          <w:sz w:val="24"/>
          <w:szCs w:val="24"/>
        </w:rPr>
        <w:t>Onde:</w:t>
      </w:r>
    </w:p>
    <w:p w14:paraId="56B40A2B" w14:textId="77777777" w:rsidR="001F4879" w:rsidRPr="003F0A15" w:rsidRDefault="006E0E3D" w:rsidP="0026096C">
      <w:pPr>
        <w:pStyle w:val="Normal1"/>
        <w:widowControl w:val="0"/>
        <w:spacing w:line="360" w:lineRule="auto"/>
        <w:ind w:left="709" w:hanging="709"/>
        <w:jc w:val="both"/>
        <w:rPr>
          <w:rFonts w:ascii="Arial" w:eastAsia="Arial" w:hAnsi="Arial"/>
          <w:b/>
          <w:bCs/>
          <w:color w:val="auto"/>
          <w:sz w:val="24"/>
          <w:szCs w:val="24"/>
        </w:rPr>
      </w:pPr>
      <w:r w:rsidRPr="003F0A15">
        <w:rPr>
          <w:rFonts w:ascii="Arial" w:eastAsia="Arial" w:hAnsi="Arial"/>
          <w:bCs/>
          <w:color w:val="auto"/>
          <w:sz w:val="24"/>
          <w:szCs w:val="24"/>
        </w:rPr>
        <w:t xml:space="preserve">R = Reajuste </w:t>
      </w:r>
    </w:p>
    <w:p w14:paraId="53F70524" w14:textId="5DCA31DA" w:rsidR="001F4879" w:rsidRPr="003F0A15" w:rsidRDefault="006E0E3D" w:rsidP="0026096C">
      <w:pPr>
        <w:pStyle w:val="Normal1"/>
        <w:widowControl w:val="0"/>
        <w:spacing w:line="360" w:lineRule="auto"/>
        <w:ind w:left="709" w:hanging="709"/>
        <w:jc w:val="both"/>
        <w:rPr>
          <w:rFonts w:ascii="Arial" w:eastAsia="Arial" w:hAnsi="Arial"/>
          <w:b/>
          <w:bCs/>
          <w:color w:val="auto"/>
          <w:sz w:val="24"/>
          <w:szCs w:val="24"/>
        </w:rPr>
      </w:pPr>
      <w:r w:rsidRPr="003F0A15">
        <w:rPr>
          <w:rFonts w:ascii="Arial" w:eastAsia="Arial" w:hAnsi="Arial"/>
          <w:bCs/>
          <w:color w:val="auto"/>
          <w:sz w:val="24"/>
          <w:szCs w:val="24"/>
        </w:rPr>
        <w:t>I</w:t>
      </w:r>
      <w:r w:rsidRPr="003F0A15">
        <w:rPr>
          <w:rFonts w:ascii="Arial" w:eastAsia="Arial" w:hAnsi="Arial"/>
          <w:bCs/>
          <w:color w:val="auto"/>
          <w:sz w:val="24"/>
          <w:szCs w:val="24"/>
          <w:vertAlign w:val="subscript"/>
        </w:rPr>
        <w:t>1</w:t>
      </w:r>
      <w:r w:rsidRPr="003F0A15">
        <w:rPr>
          <w:rFonts w:ascii="Arial" w:eastAsia="Arial" w:hAnsi="Arial"/>
          <w:bCs/>
          <w:color w:val="auto"/>
          <w:sz w:val="24"/>
          <w:szCs w:val="24"/>
        </w:rPr>
        <w:t xml:space="preserve"> = Índice apurado pela Fundação Getúlio Vargas – FGV, para reajustamento de </w:t>
      </w:r>
      <w:r w:rsidRPr="003F0A15">
        <w:rPr>
          <w:rFonts w:ascii="Arial" w:eastAsia="Arial" w:hAnsi="Arial"/>
          <w:bCs/>
          <w:color w:val="auto"/>
          <w:sz w:val="24"/>
          <w:szCs w:val="24"/>
        </w:rPr>
        <w:lastRenderedPageBreak/>
        <w:t xml:space="preserve">Obras, Rodoviárias de Pavimentação, Obras de arte especiais, Terraplenagem, Drenagem, Sinalização, ligantes betuminosos, asfalto diluído, cimento asfáltico, emulsões, Administração local, Mobilização e </w:t>
      </w:r>
      <w:r w:rsidR="00BE1A8D" w:rsidRPr="003F0A15">
        <w:rPr>
          <w:rFonts w:ascii="Arial" w:eastAsia="Arial" w:hAnsi="Arial"/>
          <w:bCs/>
          <w:color w:val="auto"/>
          <w:sz w:val="24"/>
          <w:szCs w:val="24"/>
        </w:rPr>
        <w:t>D</w:t>
      </w:r>
      <w:r w:rsidRPr="003F0A15">
        <w:rPr>
          <w:rFonts w:ascii="Arial" w:eastAsia="Arial" w:hAnsi="Arial"/>
          <w:bCs/>
          <w:color w:val="auto"/>
          <w:sz w:val="24"/>
          <w:szCs w:val="24"/>
        </w:rPr>
        <w:t>esmobilização</w:t>
      </w:r>
      <w:r w:rsidR="00BE1A8D" w:rsidRPr="003F0A15">
        <w:rPr>
          <w:rFonts w:ascii="Arial" w:eastAsia="Arial" w:hAnsi="Arial"/>
          <w:bCs/>
          <w:color w:val="auto"/>
          <w:sz w:val="24"/>
          <w:szCs w:val="24"/>
        </w:rPr>
        <w:t>, etc.</w:t>
      </w:r>
      <w:r w:rsidRPr="003F0A15">
        <w:rPr>
          <w:rFonts w:ascii="Arial" w:eastAsia="Arial" w:hAnsi="Arial"/>
          <w:bCs/>
          <w:color w:val="auto"/>
          <w:sz w:val="24"/>
          <w:szCs w:val="24"/>
        </w:rPr>
        <w:t>, relativo ao 12º mês da data base do orçamento de referência.</w:t>
      </w:r>
    </w:p>
    <w:p w14:paraId="468D07AD" w14:textId="1ADD97CC" w:rsidR="001F4879" w:rsidRPr="003F0A15" w:rsidRDefault="006E0E3D" w:rsidP="0026096C">
      <w:pPr>
        <w:pStyle w:val="Normal1"/>
        <w:widowControl w:val="0"/>
        <w:spacing w:line="360" w:lineRule="auto"/>
        <w:ind w:left="709" w:hanging="709"/>
        <w:jc w:val="both"/>
        <w:rPr>
          <w:rFonts w:ascii="Arial" w:eastAsia="Arial" w:hAnsi="Arial"/>
          <w:b/>
          <w:bCs/>
          <w:color w:val="auto"/>
          <w:sz w:val="24"/>
          <w:szCs w:val="24"/>
        </w:rPr>
      </w:pPr>
      <w:r w:rsidRPr="003F0A15">
        <w:rPr>
          <w:rFonts w:ascii="Arial" w:eastAsia="Arial" w:hAnsi="Arial"/>
          <w:bCs/>
          <w:color w:val="auto"/>
          <w:sz w:val="24"/>
          <w:szCs w:val="24"/>
        </w:rPr>
        <w:t>I</w:t>
      </w:r>
      <w:r w:rsidRPr="003F0A15">
        <w:rPr>
          <w:rFonts w:ascii="Arial" w:eastAsia="Arial" w:hAnsi="Arial"/>
          <w:bCs/>
          <w:color w:val="auto"/>
          <w:sz w:val="24"/>
          <w:szCs w:val="24"/>
          <w:vertAlign w:val="subscript"/>
        </w:rPr>
        <w:t>0</w:t>
      </w:r>
      <w:r w:rsidRPr="003F0A15">
        <w:rPr>
          <w:rFonts w:ascii="Arial" w:eastAsia="Arial" w:hAnsi="Arial"/>
          <w:bCs/>
          <w:color w:val="auto"/>
          <w:sz w:val="24"/>
          <w:szCs w:val="24"/>
        </w:rPr>
        <w:t xml:space="preserve"> = Índice apurado pela Fundação Getúlio Vargas – FGV, para reajustamento de Obras, Rodoviárias de Pavimentação, Terraplenagem, Drenagem, Sinalização, Obras de arte especiais, ligantes betuminosos, asfalto diluído, cimento asfáltico, emulsões, Administração local, Mobilização e desmobilização</w:t>
      </w:r>
      <w:r w:rsidR="00B8750C" w:rsidRPr="003F0A15">
        <w:rPr>
          <w:rFonts w:ascii="Arial" w:eastAsia="Arial" w:hAnsi="Arial"/>
          <w:bCs/>
          <w:color w:val="auto"/>
          <w:sz w:val="24"/>
          <w:szCs w:val="24"/>
        </w:rPr>
        <w:t>, etc.</w:t>
      </w:r>
      <w:r w:rsidRPr="003F0A15">
        <w:rPr>
          <w:rFonts w:ascii="Arial" w:eastAsia="Arial" w:hAnsi="Arial"/>
          <w:bCs/>
          <w:color w:val="auto"/>
          <w:sz w:val="24"/>
          <w:szCs w:val="24"/>
        </w:rPr>
        <w:t>, relativo ao mês da data base do orçamento de referência.</w:t>
      </w:r>
    </w:p>
    <w:p w14:paraId="2B6C4A45" w14:textId="77777777" w:rsidR="001F4879" w:rsidRPr="003F0A15" w:rsidRDefault="006E0E3D" w:rsidP="0026096C">
      <w:pPr>
        <w:pStyle w:val="Normal1"/>
        <w:widowControl w:val="0"/>
        <w:spacing w:line="360" w:lineRule="auto"/>
        <w:ind w:left="709" w:hanging="709"/>
        <w:jc w:val="both"/>
        <w:rPr>
          <w:rFonts w:ascii="Arial" w:eastAsia="Arial" w:hAnsi="Arial"/>
          <w:b/>
          <w:bCs/>
          <w:color w:val="auto"/>
          <w:sz w:val="24"/>
          <w:szCs w:val="24"/>
        </w:rPr>
      </w:pPr>
      <w:r w:rsidRPr="003F0A15">
        <w:rPr>
          <w:rFonts w:ascii="Arial" w:eastAsia="Arial" w:hAnsi="Arial"/>
          <w:bCs/>
          <w:color w:val="auto"/>
          <w:sz w:val="24"/>
          <w:szCs w:val="24"/>
        </w:rPr>
        <w:t>V= Valor do item da planilha</w:t>
      </w:r>
    </w:p>
    <w:p w14:paraId="2344ACE3" w14:textId="52251CEE" w:rsidR="001F4879" w:rsidRPr="003F0A15" w:rsidRDefault="006E0E3D" w:rsidP="0026096C">
      <w:pPr>
        <w:pStyle w:val="Normal1"/>
        <w:widowControl w:val="0"/>
        <w:spacing w:line="360" w:lineRule="auto"/>
        <w:jc w:val="both"/>
        <w:rPr>
          <w:rFonts w:ascii="Arial" w:eastAsia="Arial" w:hAnsi="Arial"/>
          <w:bCs/>
          <w:color w:val="auto"/>
          <w:sz w:val="24"/>
          <w:szCs w:val="24"/>
        </w:rPr>
      </w:pPr>
      <w:r w:rsidRPr="003F0A15">
        <w:rPr>
          <w:rFonts w:ascii="Arial" w:eastAsia="Arial" w:hAnsi="Arial"/>
          <w:bCs/>
          <w:color w:val="auto"/>
          <w:sz w:val="24"/>
          <w:szCs w:val="24"/>
        </w:rPr>
        <w:t>Obs.: Os índices setoriais adotados como índices de reajuste das obras devem ser escolhidos levando em consideração a especificidades dos serviços que compõem a Planilha Orçamentária referencial. Como sugestão um documento referencial para consulta é a INSTRUÇÃO NORMATIVA Nº 1/DNIT SEDE, DE 24 DE JANEIRO DE 2023</w:t>
      </w:r>
      <w:r w:rsidR="00FD3A23" w:rsidRPr="003F0A15">
        <w:rPr>
          <w:rFonts w:ascii="Arial" w:eastAsia="Arial" w:hAnsi="Arial"/>
          <w:bCs/>
          <w:color w:val="auto"/>
          <w:sz w:val="24"/>
          <w:szCs w:val="24"/>
        </w:rPr>
        <w:t xml:space="preserve"> </w:t>
      </w:r>
      <w:bookmarkStart w:id="68" w:name="_Hlk198031185"/>
      <w:r w:rsidRPr="003F0A15">
        <w:rPr>
          <w:rFonts w:ascii="Arial" w:eastAsia="Arial" w:hAnsi="Arial"/>
          <w:bCs/>
          <w:color w:val="auto"/>
          <w:sz w:val="24"/>
          <w:szCs w:val="24"/>
        </w:rPr>
        <w:t>(</w:t>
      </w:r>
      <w:r w:rsidR="00FD3A23" w:rsidRPr="003F0A15">
        <w:rPr>
          <w:rFonts w:ascii="Arial" w:hAnsi="Arial"/>
          <w:i/>
          <w:iCs/>
          <w:color w:val="auto"/>
          <w:sz w:val="24"/>
          <w:szCs w:val="24"/>
        </w:rPr>
        <w:t>https://www.gov.br/dnit/pt-br/central-de-conteudos/atos-normativos/tipo/instrucao-normativa/2023/instrucao-normativa-no-1-2023</w:t>
      </w:r>
      <w:r w:rsidRPr="003F0A15">
        <w:rPr>
          <w:rFonts w:ascii="Arial" w:eastAsia="Arial" w:hAnsi="Arial"/>
          <w:bCs/>
          <w:color w:val="auto"/>
          <w:sz w:val="24"/>
          <w:szCs w:val="24"/>
        </w:rPr>
        <w:t>)</w:t>
      </w:r>
      <w:bookmarkEnd w:id="68"/>
      <w:r w:rsidR="00FD3A23" w:rsidRPr="003F0A15">
        <w:rPr>
          <w:rFonts w:ascii="Arial" w:eastAsia="Arial" w:hAnsi="Arial"/>
          <w:bCs/>
          <w:color w:val="auto"/>
          <w:sz w:val="24"/>
          <w:szCs w:val="24"/>
        </w:rPr>
        <w:t>.</w:t>
      </w:r>
    </w:p>
    <w:p w14:paraId="6C8E596F" w14:textId="77777777" w:rsidR="00FD3A23" w:rsidRPr="003F0A15" w:rsidRDefault="00FD3A23" w:rsidP="0026096C">
      <w:pPr>
        <w:widowControl w:val="0"/>
        <w:tabs>
          <w:tab w:val="left" w:pos="567"/>
        </w:tabs>
        <w:spacing w:line="360" w:lineRule="auto"/>
        <w:jc w:val="both"/>
        <w:rPr>
          <w:rFonts w:eastAsia="Arial"/>
          <w:b/>
          <w:bCs/>
          <w:sz w:val="24"/>
          <w:szCs w:val="24"/>
        </w:rPr>
      </w:pPr>
    </w:p>
    <w:p w14:paraId="26734599" w14:textId="77777777" w:rsidR="00E64CAC" w:rsidRPr="003F0A15" w:rsidRDefault="006E0E3D" w:rsidP="0026096C">
      <w:pPr>
        <w:pStyle w:val="PargrafodaLista2"/>
        <w:widowControl w:val="0"/>
        <w:numPr>
          <w:ilvl w:val="0"/>
          <w:numId w:val="1"/>
        </w:numPr>
        <w:tabs>
          <w:tab w:val="left" w:pos="709"/>
        </w:tabs>
        <w:spacing w:line="360" w:lineRule="auto"/>
        <w:ind w:left="0" w:firstLine="0"/>
        <w:jc w:val="both"/>
        <w:outlineLvl w:val="0"/>
        <w:rPr>
          <w:bCs w:val="0"/>
          <w:color w:val="auto"/>
          <w:sz w:val="24"/>
          <w:szCs w:val="24"/>
        </w:rPr>
      </w:pPr>
      <w:bookmarkStart w:id="69" w:name="_Hlk134002207"/>
      <w:bookmarkStart w:id="70" w:name="_Toc347913937"/>
      <w:bookmarkStart w:id="71" w:name="_Toc198025308"/>
      <w:bookmarkEnd w:id="69"/>
      <w:r w:rsidRPr="003F0A15">
        <w:rPr>
          <w:bCs w:val="0"/>
          <w:color w:val="auto"/>
          <w:sz w:val="24"/>
          <w:szCs w:val="24"/>
        </w:rPr>
        <w:t>DAS OBRIGAÇÕES</w:t>
      </w:r>
      <w:bookmarkEnd w:id="70"/>
      <w:r w:rsidRPr="003F0A15">
        <w:rPr>
          <w:bCs w:val="0"/>
          <w:color w:val="auto"/>
          <w:sz w:val="24"/>
          <w:szCs w:val="24"/>
        </w:rPr>
        <w:t xml:space="preserve"> DA CONTRATADA E CONTRATANTE</w:t>
      </w:r>
      <w:bookmarkEnd w:id="71"/>
    </w:p>
    <w:p w14:paraId="2F41C8FD" w14:textId="77777777" w:rsidR="001F4879" w:rsidRPr="003F0A15" w:rsidRDefault="006E0E3D" w:rsidP="0026096C">
      <w:pPr>
        <w:pStyle w:val="PargrafodaLista"/>
        <w:widowControl w:val="0"/>
        <w:numPr>
          <w:ilvl w:val="1"/>
          <w:numId w:val="45"/>
        </w:numPr>
        <w:tabs>
          <w:tab w:val="left" w:pos="567"/>
        </w:tabs>
        <w:spacing w:line="360" w:lineRule="auto"/>
        <w:jc w:val="both"/>
        <w:rPr>
          <w:rFonts w:eastAsia="Arial"/>
          <w:bCs/>
          <w:sz w:val="24"/>
          <w:szCs w:val="24"/>
        </w:rPr>
      </w:pPr>
      <w:r w:rsidRPr="003F0A15">
        <w:rPr>
          <w:rFonts w:eastAsia="Arial"/>
          <w:bCs/>
          <w:sz w:val="24"/>
          <w:szCs w:val="24"/>
        </w:rPr>
        <w:t>As obrigações da contratada e da contratante estão descritas na Minuta do Contrato.</w:t>
      </w:r>
    </w:p>
    <w:p w14:paraId="34D2D9FC" w14:textId="77777777" w:rsidR="00BE1A8D" w:rsidRPr="003F0A15" w:rsidRDefault="00BE1A8D" w:rsidP="0026096C">
      <w:pPr>
        <w:pStyle w:val="PargrafodaLista"/>
        <w:widowControl w:val="0"/>
        <w:tabs>
          <w:tab w:val="left" w:pos="567"/>
        </w:tabs>
        <w:spacing w:line="360" w:lineRule="auto"/>
        <w:ind w:left="420"/>
        <w:jc w:val="both"/>
        <w:rPr>
          <w:rFonts w:eastAsia="Arial"/>
          <w:bCs/>
          <w:sz w:val="24"/>
          <w:szCs w:val="24"/>
        </w:rPr>
      </w:pPr>
    </w:p>
    <w:p w14:paraId="653A0031" w14:textId="77777777" w:rsidR="001F4879" w:rsidRPr="003F0A15" w:rsidRDefault="006E0E3D" w:rsidP="0026096C">
      <w:pPr>
        <w:pStyle w:val="PargrafodaLista2"/>
        <w:widowControl w:val="0"/>
        <w:numPr>
          <w:ilvl w:val="0"/>
          <w:numId w:val="1"/>
        </w:numPr>
        <w:tabs>
          <w:tab w:val="left" w:pos="709"/>
        </w:tabs>
        <w:spacing w:line="360" w:lineRule="auto"/>
        <w:ind w:left="0" w:firstLine="0"/>
        <w:jc w:val="both"/>
        <w:outlineLvl w:val="0"/>
        <w:rPr>
          <w:bCs w:val="0"/>
          <w:color w:val="auto"/>
          <w:sz w:val="24"/>
          <w:szCs w:val="24"/>
        </w:rPr>
      </w:pPr>
      <w:bookmarkStart w:id="72" w:name="_Toc198025309"/>
      <w:r w:rsidRPr="003F0A15">
        <w:rPr>
          <w:bCs w:val="0"/>
          <w:color w:val="auto"/>
          <w:sz w:val="24"/>
          <w:szCs w:val="24"/>
        </w:rPr>
        <w:t>DA GARANTIA DO PRODUTO/SERVIÇO: FABRICANTE, GARANTIA LEGAL OU GARANTIA CONVENCIONAL</w:t>
      </w:r>
      <w:bookmarkEnd w:id="72"/>
    </w:p>
    <w:p w14:paraId="7D264BF0" w14:textId="77777777" w:rsidR="001F4879" w:rsidRPr="003F0A15" w:rsidRDefault="006E0E3D" w:rsidP="0026096C">
      <w:pPr>
        <w:pStyle w:val="PargrafodaLista"/>
        <w:widowControl w:val="0"/>
        <w:numPr>
          <w:ilvl w:val="1"/>
          <w:numId w:val="31"/>
        </w:numPr>
        <w:tabs>
          <w:tab w:val="left" w:pos="567"/>
        </w:tabs>
        <w:spacing w:line="360" w:lineRule="auto"/>
        <w:ind w:left="720" w:hanging="720"/>
        <w:jc w:val="both"/>
        <w:rPr>
          <w:rFonts w:eastAsia="Arial"/>
          <w:b/>
          <w:bCs/>
          <w:sz w:val="24"/>
          <w:szCs w:val="24"/>
        </w:rPr>
      </w:pPr>
      <w:r w:rsidRPr="003F0A15">
        <w:rPr>
          <w:rFonts w:eastAsia="Arial"/>
          <w:bCs/>
          <w:sz w:val="24"/>
          <w:szCs w:val="24"/>
        </w:rPr>
        <w:t>O recebimento provisório ou definitivo não excluirá a responsabilidade civil pela solidez e pela segurança da obra ou serviço nem a responsabilidade ético-profissional pela perfeita execução do contrato, nos limites estabelecidos pela lei ou pelo contrato. (Art. 140, § 2º, da Lei nº 14.133/2021).</w:t>
      </w:r>
    </w:p>
    <w:p w14:paraId="413C24DB" w14:textId="77777777" w:rsidR="001F4879" w:rsidRPr="003F0A15" w:rsidRDefault="006E0E3D" w:rsidP="0026096C">
      <w:pPr>
        <w:pStyle w:val="PargrafodaLista"/>
        <w:widowControl w:val="0"/>
        <w:numPr>
          <w:ilvl w:val="1"/>
          <w:numId w:val="31"/>
        </w:numPr>
        <w:tabs>
          <w:tab w:val="left" w:pos="567"/>
        </w:tabs>
        <w:spacing w:line="360" w:lineRule="auto"/>
        <w:ind w:left="720" w:hanging="720"/>
        <w:jc w:val="both"/>
        <w:rPr>
          <w:rFonts w:eastAsia="Arial"/>
          <w:b/>
          <w:bCs/>
          <w:sz w:val="24"/>
          <w:szCs w:val="24"/>
        </w:rPr>
      </w:pPr>
      <w:r w:rsidRPr="003F0A15">
        <w:rPr>
          <w:rFonts w:eastAsia="Arial"/>
          <w:bCs/>
          <w:sz w:val="24"/>
          <w:szCs w:val="24"/>
        </w:rPr>
        <w:t>O contratado será obrigado a reparar, corrigir, remover, reconstruir ou substituir, a suas expensas, no total ou em parte, o objeto do contrato em que se verificarem vícios, defeitos ou incorreções resultantes de sua execução ou de materiais nela empregados. (Art. 119 da Lei nº 14.133/2021).</w:t>
      </w:r>
    </w:p>
    <w:p w14:paraId="3B5ECA56" w14:textId="77777777" w:rsidR="001F4879" w:rsidRPr="003F0A15" w:rsidRDefault="006E0E3D" w:rsidP="0026096C">
      <w:pPr>
        <w:pStyle w:val="PargrafodaLista"/>
        <w:widowControl w:val="0"/>
        <w:numPr>
          <w:ilvl w:val="1"/>
          <w:numId w:val="31"/>
        </w:numPr>
        <w:tabs>
          <w:tab w:val="left" w:pos="567"/>
        </w:tabs>
        <w:spacing w:line="360" w:lineRule="auto"/>
        <w:ind w:left="720" w:hanging="720"/>
        <w:jc w:val="both"/>
        <w:rPr>
          <w:rFonts w:eastAsia="Arial"/>
          <w:b/>
          <w:bCs/>
          <w:sz w:val="24"/>
          <w:szCs w:val="24"/>
        </w:rPr>
      </w:pPr>
      <w:r w:rsidRPr="003F0A15">
        <w:rPr>
          <w:rFonts w:eastAsia="Arial"/>
          <w:bCs/>
          <w:sz w:val="24"/>
          <w:szCs w:val="24"/>
        </w:rPr>
        <w:t xml:space="preserve">Nos contratos de empreitada de edifícios ou outras construções consideráveis, o empreiteiro de materiais e execução responderá, durante o prazo irredutível </w:t>
      </w:r>
      <w:r w:rsidRPr="003F0A15">
        <w:rPr>
          <w:rFonts w:eastAsia="Arial"/>
          <w:bCs/>
          <w:sz w:val="24"/>
          <w:szCs w:val="24"/>
        </w:rPr>
        <w:lastRenderedPageBreak/>
        <w:t>de cinco anos, pela solidez e segurança, assim em razão dos materiais, como do solo. (Art. 618 da Lei nº 10.406/2002).</w:t>
      </w:r>
    </w:p>
    <w:p w14:paraId="5AB3C892" w14:textId="77777777" w:rsidR="005353FD" w:rsidRPr="003F0A15" w:rsidRDefault="005353FD" w:rsidP="0026096C">
      <w:pPr>
        <w:widowControl w:val="0"/>
        <w:tabs>
          <w:tab w:val="left" w:pos="567"/>
        </w:tabs>
        <w:spacing w:line="360" w:lineRule="auto"/>
        <w:jc w:val="both"/>
        <w:rPr>
          <w:rFonts w:eastAsia="Arial"/>
          <w:b/>
          <w:bCs/>
          <w:sz w:val="24"/>
          <w:szCs w:val="24"/>
        </w:rPr>
      </w:pPr>
    </w:p>
    <w:p w14:paraId="3E852AD8" w14:textId="77777777" w:rsidR="001F4879" w:rsidRPr="003F0A15" w:rsidRDefault="006E0E3D" w:rsidP="0026096C">
      <w:pPr>
        <w:pStyle w:val="PargrafodaLista2"/>
        <w:widowControl w:val="0"/>
        <w:numPr>
          <w:ilvl w:val="0"/>
          <w:numId w:val="1"/>
        </w:numPr>
        <w:tabs>
          <w:tab w:val="left" w:pos="709"/>
        </w:tabs>
        <w:spacing w:line="360" w:lineRule="auto"/>
        <w:ind w:left="0" w:firstLine="0"/>
        <w:jc w:val="both"/>
        <w:outlineLvl w:val="0"/>
        <w:rPr>
          <w:bCs w:val="0"/>
          <w:color w:val="auto"/>
          <w:sz w:val="24"/>
          <w:szCs w:val="24"/>
        </w:rPr>
      </w:pPr>
      <w:bookmarkStart w:id="73" w:name="_Toc198025310"/>
      <w:r w:rsidRPr="003F0A15">
        <w:rPr>
          <w:bCs w:val="0"/>
          <w:color w:val="auto"/>
          <w:sz w:val="24"/>
          <w:szCs w:val="24"/>
        </w:rPr>
        <w:t>DA GARANTIA DE EXECUÇÃO CONTRATUAL</w:t>
      </w:r>
      <w:bookmarkEnd w:id="73"/>
    </w:p>
    <w:p w14:paraId="6DF22C43" w14:textId="5C41A974" w:rsidR="00AE4521" w:rsidRPr="003F0A15" w:rsidRDefault="00AE4521" w:rsidP="0026096C">
      <w:pPr>
        <w:pStyle w:val="PargrafodaLista"/>
        <w:widowControl w:val="0"/>
        <w:numPr>
          <w:ilvl w:val="1"/>
          <w:numId w:val="1"/>
        </w:numPr>
        <w:tabs>
          <w:tab w:val="left" w:pos="567"/>
        </w:tabs>
        <w:spacing w:line="360" w:lineRule="auto"/>
        <w:ind w:left="720" w:hanging="720"/>
        <w:jc w:val="both"/>
        <w:rPr>
          <w:rFonts w:eastAsia="Arial"/>
          <w:sz w:val="24"/>
          <w:szCs w:val="24"/>
        </w:rPr>
      </w:pPr>
      <w:r w:rsidRPr="003F0A15">
        <w:rPr>
          <w:rFonts w:eastAsia="Arial"/>
          <w:sz w:val="24"/>
          <w:szCs w:val="24"/>
        </w:rPr>
        <w:t>A CONTRATADA deverá apresentar comprovante de prestação de garantia podendo optar por caução, seguro garantia, fiança bancária, título da dívida pública ou título de capitalização custeado por pagamento único, em valor correspondente a 5 % (cinco por cento) do valor total do contrato, com validade durante a execução do contrato e 90 (noventa) dias após término da vigência contratual, devendo ser renovada a cada prorrogação ou complementada em caso de acréscimo no valor do contrato.</w:t>
      </w:r>
    </w:p>
    <w:p w14:paraId="6F266632" w14:textId="5E0EBEA6" w:rsidR="001F4879" w:rsidRPr="003F0A15" w:rsidRDefault="00E548FB" w:rsidP="0026096C">
      <w:pPr>
        <w:pStyle w:val="PargrafodaLista"/>
        <w:widowControl w:val="0"/>
        <w:numPr>
          <w:ilvl w:val="2"/>
          <w:numId w:val="32"/>
        </w:numPr>
        <w:tabs>
          <w:tab w:val="left" w:pos="567"/>
        </w:tabs>
        <w:spacing w:line="360" w:lineRule="auto"/>
        <w:jc w:val="both"/>
        <w:rPr>
          <w:rFonts w:eastAsia="Arial"/>
          <w:b/>
          <w:bCs/>
          <w:sz w:val="24"/>
          <w:szCs w:val="24"/>
        </w:rPr>
      </w:pPr>
      <w:r w:rsidRPr="003F0A15">
        <w:rPr>
          <w:rFonts w:eastAsia="Arial"/>
          <w:bCs/>
          <w:i/>
          <w:iCs/>
          <w:sz w:val="24"/>
          <w:szCs w:val="24"/>
        </w:rPr>
        <w:t>A comprovação do atendimento à exigência de contratação no caso de seguro garantia deverá ser realizada até o momento da assinatura do contrato, e será concedido a empresa licitante, um prazo mínimo de 1 (um) mês, contado da data de homologação da licitação e anterior à assinatura do contrato</w:t>
      </w:r>
      <w:r w:rsidR="006E0E3D" w:rsidRPr="003F0A15">
        <w:rPr>
          <w:rFonts w:eastAsia="Arial"/>
          <w:bCs/>
          <w:sz w:val="24"/>
          <w:szCs w:val="24"/>
        </w:rPr>
        <w:t>.</w:t>
      </w:r>
    </w:p>
    <w:p w14:paraId="2F2B6ED9" w14:textId="3341D837" w:rsidR="001F4879" w:rsidRPr="003F0A15" w:rsidRDefault="006E0E3D" w:rsidP="0026096C">
      <w:pPr>
        <w:pStyle w:val="PargrafodaLista"/>
        <w:widowControl w:val="0"/>
        <w:numPr>
          <w:ilvl w:val="2"/>
          <w:numId w:val="32"/>
        </w:numPr>
        <w:tabs>
          <w:tab w:val="left" w:pos="567"/>
        </w:tabs>
        <w:spacing w:line="360" w:lineRule="auto"/>
        <w:jc w:val="both"/>
        <w:rPr>
          <w:rFonts w:eastAsia="Arial"/>
          <w:b/>
          <w:bCs/>
          <w:sz w:val="24"/>
          <w:szCs w:val="24"/>
        </w:rPr>
      </w:pPr>
      <w:r w:rsidRPr="003F0A15">
        <w:rPr>
          <w:rFonts w:eastAsia="Arial"/>
          <w:bCs/>
          <w:sz w:val="24"/>
          <w:szCs w:val="24"/>
        </w:rPr>
        <w:t>Para caução ou fiança bancária</w:t>
      </w:r>
      <w:r w:rsidR="00AF0BE6" w:rsidRPr="003F0A15">
        <w:rPr>
          <w:rFonts w:eastAsia="Arial"/>
          <w:bCs/>
          <w:sz w:val="24"/>
          <w:szCs w:val="24"/>
        </w:rPr>
        <w:t xml:space="preserve"> ou título da dívida pública ou </w:t>
      </w:r>
      <w:r w:rsidR="002E7DF8" w:rsidRPr="003F0A15">
        <w:rPr>
          <w:rFonts w:eastAsia="Arial"/>
          <w:bCs/>
          <w:sz w:val="24"/>
          <w:szCs w:val="24"/>
        </w:rPr>
        <w:t>título de capitalização</w:t>
      </w:r>
      <w:r w:rsidRPr="003F0A15">
        <w:rPr>
          <w:rFonts w:eastAsia="Arial"/>
          <w:bCs/>
          <w:sz w:val="24"/>
          <w:szCs w:val="24"/>
        </w:rPr>
        <w:t>, a comprovação deverá ser apresentada no prazo máximo de 10 (dez) dias úteis, prorrogáveis por igual período, a critério do Contratante, contado da assinatura do contrato.</w:t>
      </w:r>
    </w:p>
    <w:p w14:paraId="13CC7B19" w14:textId="77777777" w:rsidR="00BE1A8D" w:rsidRPr="003F0A15" w:rsidRDefault="00BE1A8D" w:rsidP="0026096C">
      <w:pPr>
        <w:widowControl w:val="0"/>
        <w:tabs>
          <w:tab w:val="left" w:pos="567"/>
        </w:tabs>
        <w:spacing w:line="360" w:lineRule="auto"/>
        <w:jc w:val="both"/>
        <w:rPr>
          <w:rFonts w:eastAsia="Arial"/>
          <w:b/>
          <w:bCs/>
          <w:sz w:val="24"/>
          <w:szCs w:val="24"/>
        </w:rPr>
      </w:pPr>
    </w:p>
    <w:p w14:paraId="62E3CE42" w14:textId="145F9E1F" w:rsidR="001F4879" w:rsidRPr="003F0A15" w:rsidRDefault="006E0E3D" w:rsidP="0026096C">
      <w:pPr>
        <w:pStyle w:val="PargrafodaLista2"/>
        <w:widowControl w:val="0"/>
        <w:numPr>
          <w:ilvl w:val="0"/>
          <w:numId w:val="1"/>
        </w:numPr>
        <w:tabs>
          <w:tab w:val="left" w:pos="709"/>
        </w:tabs>
        <w:spacing w:line="360" w:lineRule="auto"/>
        <w:ind w:left="0" w:firstLine="0"/>
        <w:jc w:val="both"/>
        <w:outlineLvl w:val="0"/>
        <w:rPr>
          <w:bCs w:val="0"/>
          <w:color w:val="auto"/>
          <w:sz w:val="24"/>
          <w:szCs w:val="24"/>
        </w:rPr>
      </w:pPr>
      <w:bookmarkStart w:id="74" w:name="_Toc331055470"/>
      <w:bookmarkStart w:id="75" w:name="_Toc332093054"/>
      <w:bookmarkStart w:id="76" w:name="_Toc3310554701"/>
      <w:bookmarkStart w:id="77" w:name="_Toc3320930541"/>
      <w:bookmarkStart w:id="78" w:name="_Toc198025311"/>
      <w:bookmarkEnd w:id="74"/>
      <w:bookmarkEnd w:id="75"/>
      <w:bookmarkEnd w:id="76"/>
      <w:bookmarkEnd w:id="77"/>
      <w:r w:rsidRPr="003F0A15">
        <w:rPr>
          <w:bCs w:val="0"/>
          <w:color w:val="auto"/>
          <w:sz w:val="24"/>
          <w:szCs w:val="24"/>
        </w:rPr>
        <w:t>DA GARANTIA DE RISCO DE ENGENHARIA</w:t>
      </w:r>
      <w:bookmarkEnd w:id="78"/>
    </w:p>
    <w:p w14:paraId="586CA37A" w14:textId="77777777" w:rsidR="001F4879" w:rsidRPr="003F0A15" w:rsidRDefault="006E0E3D" w:rsidP="0026096C">
      <w:pPr>
        <w:pStyle w:val="PargrafodaLista"/>
        <w:widowControl w:val="0"/>
        <w:numPr>
          <w:ilvl w:val="1"/>
          <w:numId w:val="1"/>
        </w:numPr>
        <w:tabs>
          <w:tab w:val="left" w:pos="567"/>
        </w:tabs>
        <w:spacing w:line="360" w:lineRule="auto"/>
        <w:ind w:left="720" w:hanging="720"/>
        <w:jc w:val="both"/>
        <w:rPr>
          <w:rFonts w:eastAsia="Arial"/>
          <w:bCs/>
          <w:sz w:val="24"/>
          <w:szCs w:val="24"/>
        </w:rPr>
      </w:pPr>
      <w:r w:rsidRPr="003F0A15">
        <w:rPr>
          <w:rFonts w:eastAsia="Arial"/>
          <w:bCs/>
          <w:sz w:val="24"/>
          <w:szCs w:val="24"/>
        </w:rPr>
        <w:t>A CONTRATADA deverá apresentar, em até 10 (dez) dias úteis após a assinatura do Contrato e antes da emissão da ordem de serviço, às suas custas, as apólices de Seguro de Risco de Engenharia e Responsabilidade Civil Profissional.</w:t>
      </w:r>
    </w:p>
    <w:p w14:paraId="5AC86692" w14:textId="77777777" w:rsidR="001F4879" w:rsidRPr="003F0A15" w:rsidRDefault="006E0E3D" w:rsidP="0026096C">
      <w:pPr>
        <w:pStyle w:val="PargrafodaLista"/>
        <w:widowControl w:val="0"/>
        <w:numPr>
          <w:ilvl w:val="1"/>
          <w:numId w:val="1"/>
        </w:numPr>
        <w:tabs>
          <w:tab w:val="left" w:pos="567"/>
        </w:tabs>
        <w:spacing w:line="360" w:lineRule="auto"/>
        <w:ind w:left="720" w:hanging="720"/>
        <w:jc w:val="both"/>
        <w:rPr>
          <w:rFonts w:eastAsia="Arial"/>
          <w:bCs/>
          <w:sz w:val="24"/>
          <w:szCs w:val="24"/>
        </w:rPr>
      </w:pPr>
      <w:r w:rsidRPr="003F0A15">
        <w:rPr>
          <w:rFonts w:eastAsia="Arial"/>
          <w:bCs/>
          <w:sz w:val="24"/>
          <w:szCs w:val="24"/>
        </w:rPr>
        <w:t>O Seguro de Risco de Engenharia deve conter, no mínimo, as seguintes coberturas:</w:t>
      </w:r>
    </w:p>
    <w:p w14:paraId="5513D46B" w14:textId="77777777" w:rsidR="001F4879" w:rsidRPr="003F0A15" w:rsidRDefault="006E0E3D" w:rsidP="0026096C">
      <w:pPr>
        <w:pStyle w:val="PargrafodaLista"/>
        <w:widowControl w:val="0"/>
        <w:numPr>
          <w:ilvl w:val="2"/>
          <w:numId w:val="33"/>
        </w:numPr>
        <w:tabs>
          <w:tab w:val="left" w:pos="567"/>
        </w:tabs>
        <w:spacing w:line="360" w:lineRule="auto"/>
        <w:jc w:val="both"/>
        <w:rPr>
          <w:rFonts w:eastAsia="Arial"/>
          <w:bCs/>
          <w:sz w:val="24"/>
          <w:szCs w:val="24"/>
        </w:rPr>
      </w:pPr>
      <w:r w:rsidRPr="003F0A15">
        <w:rPr>
          <w:rFonts w:eastAsia="Arial"/>
          <w:bCs/>
          <w:sz w:val="24"/>
          <w:szCs w:val="24"/>
        </w:rPr>
        <w:t>Cobertura Básica;</w:t>
      </w:r>
    </w:p>
    <w:p w14:paraId="74C8DD7E" w14:textId="77777777" w:rsidR="001F4879" w:rsidRPr="003F0A15" w:rsidRDefault="006E0E3D" w:rsidP="0026096C">
      <w:pPr>
        <w:pStyle w:val="PargrafodaLista"/>
        <w:widowControl w:val="0"/>
        <w:numPr>
          <w:ilvl w:val="2"/>
          <w:numId w:val="33"/>
        </w:numPr>
        <w:tabs>
          <w:tab w:val="left" w:pos="567"/>
        </w:tabs>
        <w:spacing w:line="360" w:lineRule="auto"/>
        <w:jc w:val="both"/>
        <w:rPr>
          <w:rFonts w:eastAsia="Arial"/>
          <w:bCs/>
          <w:sz w:val="24"/>
          <w:szCs w:val="24"/>
        </w:rPr>
      </w:pPr>
      <w:r w:rsidRPr="003F0A15">
        <w:rPr>
          <w:rFonts w:eastAsia="Arial"/>
          <w:bCs/>
          <w:sz w:val="24"/>
          <w:szCs w:val="24"/>
        </w:rPr>
        <w:t>Seguros para obras civis em construção (OCC);</w:t>
      </w:r>
    </w:p>
    <w:p w14:paraId="58E615B2" w14:textId="77777777" w:rsidR="001F4879" w:rsidRPr="003F0A15" w:rsidRDefault="006E0E3D" w:rsidP="0026096C">
      <w:pPr>
        <w:pStyle w:val="PargrafodaLista"/>
        <w:widowControl w:val="0"/>
        <w:numPr>
          <w:ilvl w:val="2"/>
          <w:numId w:val="33"/>
        </w:numPr>
        <w:tabs>
          <w:tab w:val="left" w:pos="567"/>
        </w:tabs>
        <w:spacing w:line="360" w:lineRule="auto"/>
        <w:jc w:val="both"/>
        <w:rPr>
          <w:rFonts w:eastAsia="Arial"/>
          <w:bCs/>
          <w:sz w:val="24"/>
          <w:szCs w:val="24"/>
        </w:rPr>
      </w:pPr>
      <w:r w:rsidRPr="003F0A15">
        <w:rPr>
          <w:rFonts w:eastAsia="Arial"/>
          <w:bCs/>
          <w:sz w:val="24"/>
          <w:szCs w:val="24"/>
        </w:rPr>
        <w:t>Riscos inerentes à construção ou erro de execução ou de projeto e sabotagens;</w:t>
      </w:r>
    </w:p>
    <w:p w14:paraId="0DDB2F4D" w14:textId="77777777" w:rsidR="001F4879" w:rsidRPr="003F0A15" w:rsidRDefault="006E0E3D" w:rsidP="0026096C">
      <w:pPr>
        <w:pStyle w:val="PargrafodaLista"/>
        <w:widowControl w:val="0"/>
        <w:numPr>
          <w:ilvl w:val="2"/>
          <w:numId w:val="33"/>
        </w:numPr>
        <w:tabs>
          <w:tab w:val="left" w:pos="567"/>
        </w:tabs>
        <w:spacing w:line="360" w:lineRule="auto"/>
        <w:jc w:val="both"/>
        <w:rPr>
          <w:rFonts w:eastAsia="Arial"/>
          <w:bCs/>
          <w:sz w:val="24"/>
          <w:szCs w:val="24"/>
        </w:rPr>
      </w:pPr>
      <w:r w:rsidRPr="003F0A15">
        <w:rPr>
          <w:rFonts w:eastAsia="Arial"/>
          <w:bCs/>
          <w:sz w:val="24"/>
          <w:szCs w:val="24"/>
        </w:rPr>
        <w:t>Riscos da natureza (danos causados por vendaval, queda de granizo, queda de raio e alagamento, entre outros).</w:t>
      </w:r>
    </w:p>
    <w:p w14:paraId="037E5EDF" w14:textId="77777777" w:rsidR="00BE1A8D" w:rsidRPr="003F0A15" w:rsidRDefault="00BE1A8D" w:rsidP="0026096C">
      <w:pPr>
        <w:widowControl w:val="0"/>
        <w:tabs>
          <w:tab w:val="left" w:pos="567"/>
        </w:tabs>
        <w:spacing w:line="360" w:lineRule="auto"/>
        <w:jc w:val="both"/>
        <w:rPr>
          <w:rFonts w:eastAsia="Arial"/>
          <w:bCs/>
          <w:sz w:val="24"/>
          <w:szCs w:val="24"/>
        </w:rPr>
      </w:pPr>
    </w:p>
    <w:p w14:paraId="4DEAD2CA" w14:textId="77777777" w:rsidR="001F4879" w:rsidRPr="003F0A15" w:rsidRDefault="006E0E3D" w:rsidP="0026096C">
      <w:pPr>
        <w:pStyle w:val="PargrafodaLista2"/>
        <w:widowControl w:val="0"/>
        <w:numPr>
          <w:ilvl w:val="0"/>
          <w:numId w:val="1"/>
        </w:numPr>
        <w:tabs>
          <w:tab w:val="left" w:pos="709"/>
        </w:tabs>
        <w:spacing w:line="360" w:lineRule="auto"/>
        <w:ind w:left="0" w:firstLine="0"/>
        <w:jc w:val="both"/>
        <w:outlineLvl w:val="0"/>
        <w:rPr>
          <w:bCs w:val="0"/>
          <w:color w:val="auto"/>
          <w:sz w:val="24"/>
          <w:szCs w:val="24"/>
        </w:rPr>
      </w:pPr>
      <w:bookmarkStart w:id="79" w:name="_Toc198025312"/>
      <w:r w:rsidRPr="003F0A15">
        <w:rPr>
          <w:bCs w:val="0"/>
          <w:color w:val="auto"/>
          <w:sz w:val="24"/>
          <w:szCs w:val="24"/>
        </w:rPr>
        <w:lastRenderedPageBreak/>
        <w:t>DO RECEBIMENTO DAS OBRAS E SERVIÇOS</w:t>
      </w:r>
      <w:bookmarkEnd w:id="79"/>
    </w:p>
    <w:p w14:paraId="44A55E35" w14:textId="77777777" w:rsidR="001F4879" w:rsidRPr="003F0A15" w:rsidRDefault="006E0E3D" w:rsidP="0026096C">
      <w:pPr>
        <w:pStyle w:val="PargrafodaLista"/>
        <w:widowControl w:val="0"/>
        <w:numPr>
          <w:ilvl w:val="1"/>
          <w:numId w:val="34"/>
        </w:numPr>
        <w:tabs>
          <w:tab w:val="left" w:pos="567"/>
        </w:tabs>
        <w:spacing w:line="360" w:lineRule="auto"/>
        <w:jc w:val="both"/>
        <w:rPr>
          <w:rFonts w:eastAsia="Arial"/>
          <w:bCs/>
          <w:sz w:val="24"/>
          <w:szCs w:val="24"/>
        </w:rPr>
      </w:pPr>
      <w:r w:rsidRPr="003F0A15">
        <w:rPr>
          <w:rFonts w:eastAsia="Arial"/>
          <w:bCs/>
          <w:sz w:val="24"/>
          <w:szCs w:val="24"/>
        </w:rPr>
        <w:t>A Contratante, através do responsável pelo acompanhamento e fiscalização da obra, deverá providenciar Termo Circunstanciado de Recebimento Provisório, no prazo máximo de 15 (quinze) dias contados da solicitação que lhe fizer o Contratado. Tal documento deverá ser firmado também pelo Contratado.</w:t>
      </w:r>
    </w:p>
    <w:p w14:paraId="171BF465" w14:textId="77777777" w:rsidR="001F4879" w:rsidRPr="003F0A15" w:rsidRDefault="006E0E3D" w:rsidP="0026096C">
      <w:pPr>
        <w:pStyle w:val="PargrafodaLista"/>
        <w:widowControl w:val="0"/>
        <w:numPr>
          <w:ilvl w:val="1"/>
          <w:numId w:val="34"/>
        </w:numPr>
        <w:tabs>
          <w:tab w:val="left" w:pos="567"/>
        </w:tabs>
        <w:spacing w:line="360" w:lineRule="auto"/>
        <w:ind w:left="720" w:hanging="720"/>
        <w:jc w:val="both"/>
        <w:rPr>
          <w:rFonts w:eastAsia="Arial"/>
          <w:bCs/>
          <w:sz w:val="24"/>
          <w:szCs w:val="24"/>
        </w:rPr>
      </w:pPr>
      <w:r w:rsidRPr="003F0A15">
        <w:rPr>
          <w:rFonts w:eastAsia="Arial"/>
          <w:bCs/>
          <w:sz w:val="24"/>
          <w:szCs w:val="24"/>
        </w:rPr>
        <w:t>Efetuado o recebimento provisório, haverá um período de observação, de no máximo 90 (noventa) dias, para cumprimento do disposto no Art. 119 da Lei Federal nº 14.133/2021, se for o caso, quando então será procedido o recebimento definitivo.</w:t>
      </w:r>
    </w:p>
    <w:p w14:paraId="267B71B4" w14:textId="77777777" w:rsidR="001F4879" w:rsidRPr="003F0A15" w:rsidRDefault="006E0E3D" w:rsidP="0026096C">
      <w:pPr>
        <w:pStyle w:val="PargrafodaLista"/>
        <w:widowControl w:val="0"/>
        <w:numPr>
          <w:ilvl w:val="1"/>
          <w:numId w:val="34"/>
        </w:numPr>
        <w:tabs>
          <w:tab w:val="left" w:pos="567"/>
        </w:tabs>
        <w:spacing w:line="360" w:lineRule="auto"/>
        <w:ind w:left="720" w:hanging="720"/>
        <w:jc w:val="both"/>
        <w:rPr>
          <w:rFonts w:eastAsia="Arial"/>
          <w:bCs/>
          <w:sz w:val="24"/>
          <w:szCs w:val="24"/>
        </w:rPr>
      </w:pPr>
      <w:r w:rsidRPr="003F0A15">
        <w:rPr>
          <w:rFonts w:eastAsia="Arial"/>
          <w:bCs/>
          <w:sz w:val="24"/>
          <w:szCs w:val="24"/>
        </w:rPr>
        <w:t>Decorrido o prazo estabelecido no item 18.4 e estando sanadas todas as pendências que, porventura, lhe forem formalmente comunicadas pelo Contratante, a CONTRATADA deverá formalizar ao Contratante, solicitação para recebimento definitivo do contrato.</w:t>
      </w:r>
    </w:p>
    <w:p w14:paraId="68C5C3E8" w14:textId="77777777" w:rsidR="001F4879" w:rsidRPr="003F0A15" w:rsidRDefault="006E0E3D" w:rsidP="0026096C">
      <w:pPr>
        <w:pStyle w:val="PargrafodaLista"/>
        <w:widowControl w:val="0"/>
        <w:numPr>
          <w:ilvl w:val="1"/>
          <w:numId w:val="34"/>
        </w:numPr>
        <w:tabs>
          <w:tab w:val="left" w:pos="567"/>
        </w:tabs>
        <w:spacing w:line="360" w:lineRule="auto"/>
        <w:ind w:left="720" w:hanging="720"/>
        <w:jc w:val="both"/>
        <w:rPr>
          <w:rFonts w:eastAsia="Arial"/>
          <w:bCs/>
          <w:sz w:val="24"/>
          <w:szCs w:val="24"/>
        </w:rPr>
      </w:pPr>
      <w:r w:rsidRPr="003F0A15">
        <w:rPr>
          <w:rFonts w:eastAsia="Arial"/>
          <w:bCs/>
          <w:sz w:val="24"/>
          <w:szCs w:val="24"/>
        </w:rPr>
        <w:t xml:space="preserve">São documentos necessários para o recebimento definitivo da obra, e que deverão acompanhar a solicitação, </w:t>
      </w:r>
      <w:r w:rsidRPr="003F0A15">
        <w:rPr>
          <w:sz w:val="24"/>
          <w:szCs w:val="24"/>
        </w:rPr>
        <w:t>a</w:t>
      </w:r>
      <w:r w:rsidR="00E70839" w:rsidRPr="003F0A15">
        <w:rPr>
          <w:sz w:val="24"/>
          <w:szCs w:val="24"/>
        </w:rPr>
        <w:t xml:space="preserve"> critério do Órgão Contratante;</w:t>
      </w:r>
    </w:p>
    <w:p w14:paraId="05F979FF" w14:textId="77777777" w:rsidR="001F4879" w:rsidRPr="003F0A15" w:rsidRDefault="006E0E3D" w:rsidP="0026096C">
      <w:pPr>
        <w:pStyle w:val="PargrafodaLista"/>
        <w:widowControl w:val="0"/>
        <w:numPr>
          <w:ilvl w:val="2"/>
          <w:numId w:val="34"/>
        </w:numPr>
        <w:tabs>
          <w:tab w:val="left" w:pos="567"/>
        </w:tabs>
        <w:spacing w:line="360" w:lineRule="auto"/>
        <w:jc w:val="both"/>
        <w:rPr>
          <w:rFonts w:eastAsia="Arial"/>
          <w:bCs/>
          <w:sz w:val="24"/>
          <w:szCs w:val="24"/>
        </w:rPr>
      </w:pPr>
      <w:r w:rsidRPr="003F0A15">
        <w:rPr>
          <w:rFonts w:eastAsia="Arial"/>
          <w:bCs/>
          <w:sz w:val="24"/>
          <w:szCs w:val="24"/>
        </w:rPr>
        <w:t xml:space="preserve">Certidão Negativa de Débito perante o INSS/CND da obra ou as respectivas vias de pagamento acompanhadas do protocolo (PCND); </w:t>
      </w:r>
    </w:p>
    <w:p w14:paraId="4EC9CF87" w14:textId="77777777" w:rsidR="001F4879" w:rsidRPr="003F0A15" w:rsidRDefault="006E0E3D" w:rsidP="0026096C">
      <w:pPr>
        <w:pStyle w:val="PargrafodaLista"/>
        <w:widowControl w:val="0"/>
        <w:numPr>
          <w:ilvl w:val="2"/>
          <w:numId w:val="34"/>
        </w:numPr>
        <w:tabs>
          <w:tab w:val="left" w:pos="567"/>
        </w:tabs>
        <w:spacing w:line="360" w:lineRule="auto"/>
        <w:jc w:val="both"/>
        <w:rPr>
          <w:rFonts w:eastAsia="Arial"/>
          <w:bCs/>
          <w:sz w:val="24"/>
          <w:szCs w:val="24"/>
        </w:rPr>
      </w:pPr>
      <w:r w:rsidRPr="003F0A15">
        <w:rPr>
          <w:rFonts w:eastAsia="Arial"/>
          <w:bCs/>
          <w:sz w:val="24"/>
          <w:szCs w:val="24"/>
        </w:rPr>
        <w:t>Certificado de Regularidade de Situação/CRS, junto ao FGTS;</w:t>
      </w:r>
    </w:p>
    <w:p w14:paraId="2F2B481C" w14:textId="77777777" w:rsidR="001F4879" w:rsidRPr="003F0A15" w:rsidRDefault="006E0E3D" w:rsidP="0026096C">
      <w:pPr>
        <w:pStyle w:val="PargrafodaLista"/>
        <w:widowControl w:val="0"/>
        <w:numPr>
          <w:ilvl w:val="2"/>
          <w:numId w:val="34"/>
        </w:numPr>
        <w:tabs>
          <w:tab w:val="left" w:pos="567"/>
        </w:tabs>
        <w:spacing w:line="360" w:lineRule="auto"/>
        <w:jc w:val="both"/>
        <w:rPr>
          <w:rFonts w:eastAsia="Arial"/>
          <w:bCs/>
          <w:sz w:val="24"/>
          <w:szCs w:val="24"/>
        </w:rPr>
      </w:pPr>
      <w:r w:rsidRPr="003F0A15">
        <w:rPr>
          <w:rFonts w:eastAsia="Arial"/>
          <w:bCs/>
          <w:sz w:val="24"/>
          <w:szCs w:val="24"/>
        </w:rPr>
        <w:t>Habite-se, caso seja definido como tarefa do contratado;</w:t>
      </w:r>
    </w:p>
    <w:p w14:paraId="2A7A1A63" w14:textId="77777777" w:rsidR="001F4879" w:rsidRPr="003F0A15" w:rsidRDefault="006E0E3D" w:rsidP="0026096C">
      <w:pPr>
        <w:pStyle w:val="PargrafodaLista"/>
        <w:widowControl w:val="0"/>
        <w:numPr>
          <w:ilvl w:val="2"/>
          <w:numId w:val="34"/>
        </w:numPr>
        <w:tabs>
          <w:tab w:val="left" w:pos="567"/>
        </w:tabs>
        <w:spacing w:line="360" w:lineRule="auto"/>
        <w:jc w:val="both"/>
        <w:rPr>
          <w:rFonts w:eastAsia="Arial"/>
          <w:bCs/>
          <w:sz w:val="24"/>
          <w:szCs w:val="24"/>
        </w:rPr>
      </w:pPr>
      <w:r w:rsidRPr="003F0A15">
        <w:rPr>
          <w:rFonts w:eastAsia="Arial"/>
          <w:bCs/>
          <w:sz w:val="24"/>
          <w:szCs w:val="24"/>
        </w:rPr>
        <w:t xml:space="preserve">AS BUILT aprovado pela </w:t>
      </w:r>
      <w:r w:rsidRPr="003F0A15">
        <w:rPr>
          <w:sz w:val="24"/>
          <w:szCs w:val="24"/>
        </w:rPr>
        <w:t>fiscalização</w:t>
      </w:r>
      <w:r w:rsidRPr="003F0A15">
        <w:rPr>
          <w:spacing w:val="4"/>
          <w:sz w:val="24"/>
          <w:szCs w:val="24"/>
        </w:rPr>
        <w:t>,</w:t>
      </w:r>
      <w:r w:rsidRPr="003F0A15">
        <w:rPr>
          <w:rFonts w:eastAsia="Arial"/>
          <w:bCs/>
          <w:sz w:val="24"/>
          <w:szCs w:val="24"/>
        </w:rPr>
        <w:t xml:space="preserve"> contendo desenhos e mapas de acompanhamento e planilhas.</w:t>
      </w:r>
    </w:p>
    <w:p w14:paraId="295314FE" w14:textId="77777777" w:rsidR="001F4879" w:rsidRPr="003F0A15" w:rsidRDefault="006E0E3D" w:rsidP="0026096C">
      <w:pPr>
        <w:pStyle w:val="PargrafodaLista"/>
        <w:widowControl w:val="0"/>
        <w:numPr>
          <w:ilvl w:val="1"/>
          <w:numId w:val="34"/>
        </w:numPr>
        <w:tabs>
          <w:tab w:val="left" w:pos="567"/>
        </w:tabs>
        <w:spacing w:line="360" w:lineRule="auto"/>
        <w:jc w:val="both"/>
        <w:rPr>
          <w:rFonts w:eastAsia="Arial"/>
          <w:b/>
          <w:bCs/>
          <w:sz w:val="24"/>
          <w:szCs w:val="24"/>
        </w:rPr>
      </w:pPr>
      <w:r w:rsidRPr="003F0A15">
        <w:rPr>
          <w:rFonts w:eastAsia="Arial"/>
          <w:bCs/>
          <w:sz w:val="24"/>
          <w:szCs w:val="24"/>
        </w:rPr>
        <w:t>A Comissão de recebimento definitivo deverá apresentar seu relatório até 15 (quinze) dias da data da solicitação do Contratado.</w:t>
      </w:r>
    </w:p>
    <w:p w14:paraId="7359239F" w14:textId="77777777" w:rsidR="001F4879" w:rsidRPr="003F0A15" w:rsidRDefault="006E0E3D" w:rsidP="0026096C">
      <w:pPr>
        <w:widowControl w:val="0"/>
        <w:numPr>
          <w:ilvl w:val="1"/>
          <w:numId w:val="34"/>
        </w:numPr>
        <w:tabs>
          <w:tab w:val="left" w:pos="567"/>
        </w:tabs>
        <w:spacing w:line="360" w:lineRule="auto"/>
        <w:ind w:left="709" w:hanging="709"/>
        <w:jc w:val="both"/>
        <w:rPr>
          <w:rFonts w:eastAsia="Arial"/>
          <w:b/>
          <w:bCs/>
          <w:sz w:val="24"/>
          <w:szCs w:val="24"/>
        </w:rPr>
      </w:pPr>
      <w:r w:rsidRPr="003F0A15">
        <w:rPr>
          <w:rFonts w:eastAsia="Arial"/>
          <w:bCs/>
          <w:sz w:val="24"/>
          <w:szCs w:val="24"/>
        </w:rPr>
        <w:t>Decorridos 15 (quinze) dias da data da solicitação que fizer o Contratado sem que haja manifestação da Contratante, a CONTRATADA estará desobrigada do cumprimento de solicitações complementares.</w:t>
      </w:r>
    </w:p>
    <w:p w14:paraId="3DB87250" w14:textId="76B4DBA4" w:rsidR="001F4879" w:rsidRPr="003F0A15" w:rsidRDefault="006E0E3D" w:rsidP="0026096C">
      <w:pPr>
        <w:widowControl w:val="0"/>
        <w:numPr>
          <w:ilvl w:val="1"/>
          <w:numId w:val="34"/>
        </w:numPr>
        <w:tabs>
          <w:tab w:val="left" w:pos="567"/>
        </w:tabs>
        <w:spacing w:line="360" w:lineRule="auto"/>
        <w:ind w:left="709" w:hanging="709"/>
        <w:jc w:val="both"/>
        <w:rPr>
          <w:rFonts w:eastAsia="Arial"/>
          <w:b/>
          <w:bCs/>
          <w:sz w:val="24"/>
          <w:szCs w:val="24"/>
        </w:rPr>
      </w:pPr>
      <w:r w:rsidRPr="003F0A15">
        <w:rPr>
          <w:rFonts w:eastAsia="Arial"/>
          <w:bCs/>
          <w:sz w:val="24"/>
          <w:szCs w:val="24"/>
        </w:rPr>
        <w:t xml:space="preserve">Ocorrendo </w:t>
      </w:r>
      <w:r w:rsidR="004E4B32" w:rsidRPr="003F0A15">
        <w:rPr>
          <w:rFonts w:eastAsia="Arial"/>
          <w:bCs/>
          <w:sz w:val="24"/>
          <w:szCs w:val="24"/>
        </w:rPr>
        <w:t>a</w:t>
      </w:r>
      <w:r w:rsidRPr="003F0A15">
        <w:rPr>
          <w:rFonts w:eastAsia="Arial"/>
          <w:bCs/>
          <w:sz w:val="24"/>
          <w:szCs w:val="24"/>
        </w:rPr>
        <w:t xml:space="preserve"> hipótese do item anterior, a obra estará automaticamente recebida como definitiva e encerradas as responsabilidades contratuais da CONTRATADA.</w:t>
      </w:r>
    </w:p>
    <w:p w14:paraId="72C66B9C" w14:textId="77777777" w:rsidR="00BE1A8D" w:rsidRPr="003F0A15" w:rsidRDefault="00BE1A8D" w:rsidP="0026096C">
      <w:pPr>
        <w:widowControl w:val="0"/>
        <w:tabs>
          <w:tab w:val="left" w:pos="567"/>
        </w:tabs>
        <w:spacing w:line="360" w:lineRule="auto"/>
        <w:jc w:val="both"/>
        <w:rPr>
          <w:rFonts w:eastAsia="Arial"/>
          <w:b/>
          <w:bCs/>
          <w:sz w:val="24"/>
          <w:szCs w:val="24"/>
        </w:rPr>
      </w:pPr>
    </w:p>
    <w:p w14:paraId="5322AD85" w14:textId="77777777" w:rsidR="001F4879" w:rsidRPr="003F0A15" w:rsidRDefault="006E0E3D" w:rsidP="0026096C">
      <w:pPr>
        <w:pStyle w:val="PargrafodaLista2"/>
        <w:widowControl w:val="0"/>
        <w:numPr>
          <w:ilvl w:val="0"/>
          <w:numId w:val="1"/>
        </w:numPr>
        <w:tabs>
          <w:tab w:val="left" w:pos="709"/>
        </w:tabs>
        <w:spacing w:line="360" w:lineRule="auto"/>
        <w:ind w:left="0" w:firstLine="0"/>
        <w:jc w:val="both"/>
        <w:outlineLvl w:val="0"/>
        <w:rPr>
          <w:bCs w:val="0"/>
          <w:color w:val="auto"/>
          <w:sz w:val="24"/>
          <w:szCs w:val="24"/>
        </w:rPr>
      </w:pPr>
      <w:bookmarkStart w:id="80" w:name="_1y810tw"/>
      <w:bookmarkStart w:id="81" w:name="_Toc198025313"/>
      <w:bookmarkEnd w:id="80"/>
      <w:r w:rsidRPr="003F0A15">
        <w:rPr>
          <w:bCs w:val="0"/>
          <w:color w:val="auto"/>
          <w:sz w:val="24"/>
          <w:szCs w:val="24"/>
        </w:rPr>
        <w:t>DAS PENALIDADES</w:t>
      </w:r>
      <w:bookmarkEnd w:id="81"/>
    </w:p>
    <w:p w14:paraId="7467AB7E" w14:textId="77777777" w:rsidR="001F4879" w:rsidRPr="003F0A15" w:rsidRDefault="006E0E3D" w:rsidP="0026096C">
      <w:pPr>
        <w:pStyle w:val="PargrafodaLista"/>
        <w:widowControl w:val="0"/>
        <w:numPr>
          <w:ilvl w:val="1"/>
          <w:numId w:val="35"/>
        </w:numPr>
        <w:tabs>
          <w:tab w:val="left" w:pos="567"/>
        </w:tabs>
        <w:spacing w:line="360" w:lineRule="auto"/>
        <w:jc w:val="both"/>
        <w:rPr>
          <w:rFonts w:eastAsia="Arial"/>
          <w:b/>
          <w:bCs/>
          <w:sz w:val="24"/>
          <w:szCs w:val="24"/>
        </w:rPr>
      </w:pPr>
      <w:r w:rsidRPr="003F0A15">
        <w:rPr>
          <w:rFonts w:eastAsia="Arial"/>
          <w:bCs/>
          <w:sz w:val="24"/>
          <w:szCs w:val="24"/>
        </w:rPr>
        <w:t>As penalidades estão descritas no Edital e na Minuta do Contrato.</w:t>
      </w:r>
    </w:p>
    <w:p w14:paraId="5A26994E" w14:textId="77777777" w:rsidR="00ED1827" w:rsidRPr="003F0A15" w:rsidRDefault="00ED1827" w:rsidP="0026096C">
      <w:pPr>
        <w:widowControl w:val="0"/>
        <w:tabs>
          <w:tab w:val="left" w:pos="567"/>
        </w:tabs>
        <w:spacing w:line="360" w:lineRule="auto"/>
        <w:jc w:val="both"/>
        <w:rPr>
          <w:rFonts w:eastAsia="Arial"/>
          <w:b/>
          <w:bCs/>
          <w:sz w:val="24"/>
          <w:szCs w:val="24"/>
        </w:rPr>
      </w:pPr>
    </w:p>
    <w:p w14:paraId="482AFB5B" w14:textId="77777777" w:rsidR="001F4879" w:rsidRPr="003F0A15" w:rsidRDefault="006E0E3D" w:rsidP="0026096C">
      <w:pPr>
        <w:pStyle w:val="PargrafodaLista2"/>
        <w:widowControl w:val="0"/>
        <w:numPr>
          <w:ilvl w:val="0"/>
          <w:numId w:val="1"/>
        </w:numPr>
        <w:tabs>
          <w:tab w:val="left" w:pos="709"/>
        </w:tabs>
        <w:spacing w:line="360" w:lineRule="auto"/>
        <w:ind w:left="0" w:firstLine="0"/>
        <w:jc w:val="both"/>
        <w:outlineLvl w:val="0"/>
        <w:rPr>
          <w:bCs w:val="0"/>
          <w:color w:val="auto"/>
          <w:sz w:val="24"/>
          <w:szCs w:val="24"/>
        </w:rPr>
      </w:pPr>
      <w:bookmarkStart w:id="82" w:name="_Toc198025314"/>
      <w:r w:rsidRPr="003F0A15">
        <w:rPr>
          <w:bCs w:val="0"/>
          <w:color w:val="auto"/>
          <w:sz w:val="24"/>
          <w:szCs w:val="24"/>
        </w:rPr>
        <w:lastRenderedPageBreak/>
        <w:t>DA DOTAÇÃO ORÇAMENTÁRIA</w:t>
      </w:r>
      <w:bookmarkEnd w:id="82"/>
    </w:p>
    <w:p w14:paraId="606B411D" w14:textId="4398C118" w:rsidR="00ED1827" w:rsidRPr="003F0A15" w:rsidRDefault="004056C3" w:rsidP="004056C3">
      <w:pPr>
        <w:pStyle w:val="PargrafodaLista"/>
        <w:widowControl w:val="0"/>
        <w:numPr>
          <w:ilvl w:val="1"/>
          <w:numId w:val="36"/>
        </w:numPr>
        <w:tabs>
          <w:tab w:val="left" w:pos="0"/>
        </w:tabs>
        <w:spacing w:line="360" w:lineRule="auto"/>
        <w:ind w:left="0" w:firstLine="0"/>
        <w:jc w:val="both"/>
      </w:pPr>
      <w:r w:rsidRPr="003F0A15">
        <w:rPr>
          <w:rFonts w:eastAsia="Arial"/>
          <w:bCs/>
          <w:sz w:val="24"/>
          <w:szCs w:val="24"/>
        </w:rPr>
        <w:t>Os recursos orçamentários para execução do objeto do presente Termo de Referência serão indicados em documento próprio a ser emitido pela Secretaria Municipal de Fazenda</w:t>
      </w:r>
    </w:p>
    <w:p w14:paraId="6FCE3108" w14:textId="43621F10" w:rsidR="00A86B36" w:rsidRPr="003F0A15" w:rsidRDefault="00E23114" w:rsidP="0026096C">
      <w:pPr>
        <w:widowControl w:val="0"/>
        <w:tabs>
          <w:tab w:val="left" w:pos="567"/>
        </w:tabs>
        <w:spacing w:line="360" w:lineRule="auto"/>
        <w:jc w:val="both"/>
        <w:rPr>
          <w:rFonts w:eastAsia="Arial"/>
          <w:bCs/>
          <w:sz w:val="24"/>
          <w:szCs w:val="24"/>
        </w:rPr>
      </w:pPr>
      <w:r w:rsidRPr="003F0A15">
        <w:rPr>
          <w:rFonts w:eastAsia="Arial"/>
          <w:bCs/>
          <w:sz w:val="24"/>
          <w:szCs w:val="24"/>
        </w:rPr>
        <w:t xml:space="preserve">20.2 </w:t>
      </w:r>
      <w:bookmarkStart w:id="83" w:name="_Hlk198031350"/>
      <w:r w:rsidR="00ED1827" w:rsidRPr="003F0A15">
        <w:rPr>
          <w:rFonts w:eastAsia="Arial"/>
          <w:bCs/>
          <w:sz w:val="24"/>
          <w:szCs w:val="24"/>
        </w:rPr>
        <w:t xml:space="preserve">Caso a </w:t>
      </w:r>
      <w:r w:rsidR="00E56195" w:rsidRPr="003F0A15">
        <w:rPr>
          <w:rFonts w:eastAsia="Arial"/>
          <w:bCs/>
          <w:sz w:val="24"/>
          <w:szCs w:val="24"/>
        </w:rPr>
        <w:t>despesa ultrapass</w:t>
      </w:r>
      <w:r w:rsidR="00ED1827" w:rsidRPr="003F0A15">
        <w:rPr>
          <w:rFonts w:eastAsia="Arial"/>
          <w:bCs/>
          <w:sz w:val="24"/>
          <w:szCs w:val="24"/>
        </w:rPr>
        <w:t>e</w:t>
      </w:r>
      <w:r w:rsidR="00E56195" w:rsidRPr="003F0A15">
        <w:rPr>
          <w:rFonts w:eastAsia="Arial"/>
          <w:bCs/>
          <w:sz w:val="24"/>
          <w:szCs w:val="24"/>
        </w:rPr>
        <w:t xml:space="preserve"> o exercício atual, </w:t>
      </w:r>
      <w:r w:rsidR="00ED1827" w:rsidRPr="003F0A15">
        <w:rPr>
          <w:rFonts w:eastAsia="Arial"/>
          <w:bCs/>
          <w:sz w:val="24"/>
          <w:szCs w:val="24"/>
        </w:rPr>
        <w:t>a Secretaria Municipal de Fazenda deverá realizar a</w:t>
      </w:r>
      <w:r w:rsidR="00E56195" w:rsidRPr="003F0A15">
        <w:rPr>
          <w:rFonts w:eastAsia="Arial"/>
          <w:bCs/>
          <w:sz w:val="24"/>
          <w:szCs w:val="24"/>
        </w:rPr>
        <w:t xml:space="preserve"> previsão de compatibilidade com o plano plurianual e com a lei de diretrizes orçamentárias</w:t>
      </w:r>
      <w:r w:rsidR="00C64A4F" w:rsidRPr="003F0A15">
        <w:rPr>
          <w:rFonts w:eastAsia="Arial"/>
          <w:bCs/>
          <w:sz w:val="24"/>
          <w:szCs w:val="24"/>
        </w:rPr>
        <w:t xml:space="preserve"> dos anos subsequentes</w:t>
      </w:r>
      <w:r w:rsidR="00E56195" w:rsidRPr="003F0A15">
        <w:rPr>
          <w:rFonts w:eastAsia="Arial"/>
          <w:bCs/>
          <w:sz w:val="24"/>
          <w:szCs w:val="24"/>
        </w:rPr>
        <w:t>.</w:t>
      </w:r>
      <w:bookmarkEnd w:id="83"/>
    </w:p>
    <w:p w14:paraId="1DECCA62" w14:textId="77777777" w:rsidR="00A86B36" w:rsidRPr="003F0A15" w:rsidRDefault="00A86B36" w:rsidP="0026096C">
      <w:pPr>
        <w:spacing w:line="360" w:lineRule="auto"/>
        <w:rPr>
          <w:rFonts w:eastAsia="Arial"/>
          <w:b/>
          <w:bCs/>
          <w:sz w:val="24"/>
          <w:szCs w:val="24"/>
        </w:rPr>
      </w:pPr>
    </w:p>
    <w:p w14:paraId="667A1146" w14:textId="77777777" w:rsidR="001F4879" w:rsidRPr="003F0A15" w:rsidRDefault="006E0E3D" w:rsidP="0026096C">
      <w:pPr>
        <w:pStyle w:val="PargrafodaLista2"/>
        <w:widowControl w:val="0"/>
        <w:numPr>
          <w:ilvl w:val="0"/>
          <w:numId w:val="1"/>
        </w:numPr>
        <w:tabs>
          <w:tab w:val="left" w:pos="709"/>
        </w:tabs>
        <w:spacing w:line="360" w:lineRule="auto"/>
        <w:ind w:left="0" w:firstLine="0"/>
        <w:jc w:val="both"/>
        <w:outlineLvl w:val="0"/>
        <w:rPr>
          <w:bCs w:val="0"/>
          <w:color w:val="auto"/>
          <w:sz w:val="24"/>
          <w:szCs w:val="24"/>
        </w:rPr>
      </w:pPr>
      <w:bookmarkStart w:id="84" w:name="_Toc347913942"/>
      <w:bookmarkStart w:id="85" w:name="_Toc198025315"/>
      <w:r w:rsidRPr="003F0A15">
        <w:rPr>
          <w:bCs w:val="0"/>
          <w:color w:val="auto"/>
          <w:sz w:val="24"/>
          <w:szCs w:val="24"/>
        </w:rPr>
        <w:t>DOS ANEXOS</w:t>
      </w:r>
      <w:bookmarkEnd w:id="84"/>
      <w:bookmarkEnd w:id="85"/>
    </w:p>
    <w:p w14:paraId="73F5981F" w14:textId="77777777" w:rsidR="001F4879" w:rsidRPr="003F0A15" w:rsidRDefault="006E0E3D" w:rsidP="0026096C">
      <w:pPr>
        <w:pStyle w:val="Style1"/>
        <w:tabs>
          <w:tab w:val="left" w:pos="8789"/>
        </w:tabs>
        <w:spacing w:line="360" w:lineRule="auto"/>
        <w:ind w:left="0"/>
        <w:rPr>
          <w:rStyle w:val="CharacterStyle1"/>
          <w:b/>
          <w:bCs/>
          <w:sz w:val="24"/>
          <w:szCs w:val="24"/>
          <w:lang w:val="pt-BR"/>
        </w:rPr>
      </w:pPr>
      <w:r w:rsidRPr="003F0A15">
        <w:rPr>
          <w:rStyle w:val="CharacterStyle1"/>
          <w:bCs/>
          <w:sz w:val="24"/>
          <w:szCs w:val="24"/>
          <w:lang w:val="pt-BR"/>
        </w:rPr>
        <w:t>ANEXO A – PLANILHA ORÇAMENTÁRIA</w:t>
      </w:r>
    </w:p>
    <w:p w14:paraId="2FD9DA78" w14:textId="77777777" w:rsidR="001F4879" w:rsidRPr="003F0A15" w:rsidRDefault="006E0E3D" w:rsidP="0026096C">
      <w:pPr>
        <w:pStyle w:val="Style1"/>
        <w:tabs>
          <w:tab w:val="left" w:pos="8789"/>
        </w:tabs>
        <w:spacing w:line="360" w:lineRule="auto"/>
        <w:ind w:left="0"/>
        <w:rPr>
          <w:rStyle w:val="CharacterStyle1"/>
          <w:b/>
          <w:bCs/>
          <w:sz w:val="24"/>
          <w:szCs w:val="24"/>
          <w:lang w:val="pt-BR"/>
        </w:rPr>
      </w:pPr>
      <w:r w:rsidRPr="003F0A15">
        <w:rPr>
          <w:rStyle w:val="CharacterStyle1"/>
          <w:bCs/>
          <w:sz w:val="24"/>
          <w:szCs w:val="24"/>
          <w:lang w:val="pt-BR"/>
        </w:rPr>
        <w:t>ANEXO B – CRONOGRAMA FÍSICO-FINANCEIRO</w:t>
      </w:r>
    </w:p>
    <w:p w14:paraId="539EF526" w14:textId="66F7FC68" w:rsidR="001F4879" w:rsidRPr="003F0A15" w:rsidRDefault="006E0E3D" w:rsidP="0026096C">
      <w:pPr>
        <w:pStyle w:val="Style1"/>
        <w:tabs>
          <w:tab w:val="left" w:pos="8789"/>
        </w:tabs>
        <w:spacing w:line="360" w:lineRule="auto"/>
        <w:ind w:left="0"/>
        <w:rPr>
          <w:rStyle w:val="CharacterStyle1"/>
          <w:b/>
          <w:bCs/>
          <w:sz w:val="24"/>
          <w:szCs w:val="24"/>
          <w:lang w:val="pt-BR"/>
        </w:rPr>
      </w:pPr>
      <w:r w:rsidRPr="003F0A15">
        <w:rPr>
          <w:rStyle w:val="CharacterStyle1"/>
          <w:bCs/>
          <w:sz w:val="24"/>
          <w:szCs w:val="24"/>
          <w:lang w:val="pt-BR"/>
        </w:rPr>
        <w:t>ANEXO C –</w:t>
      </w:r>
      <w:r w:rsidR="00FE16A6" w:rsidRPr="003F0A15">
        <w:rPr>
          <w:rStyle w:val="CharacterStyle1"/>
          <w:bCs/>
          <w:sz w:val="24"/>
          <w:szCs w:val="24"/>
          <w:lang w:val="pt-BR"/>
        </w:rPr>
        <w:t xml:space="preserve"> </w:t>
      </w:r>
      <w:r w:rsidRPr="003F0A15">
        <w:rPr>
          <w:rStyle w:val="CharacterStyle1"/>
          <w:bCs/>
          <w:sz w:val="24"/>
          <w:szCs w:val="24"/>
          <w:lang w:val="pt-BR"/>
        </w:rPr>
        <w:t>COMPOSIÇÃO DE CUSTO UNITÁRIO DOS SERVIÇOS</w:t>
      </w:r>
    </w:p>
    <w:p w14:paraId="142F9E8E" w14:textId="77777777" w:rsidR="001F4879" w:rsidRPr="003F0A15" w:rsidRDefault="006E0E3D" w:rsidP="0026096C">
      <w:pPr>
        <w:pStyle w:val="Style1"/>
        <w:tabs>
          <w:tab w:val="left" w:pos="8789"/>
        </w:tabs>
        <w:spacing w:line="360" w:lineRule="auto"/>
        <w:ind w:left="0"/>
        <w:rPr>
          <w:rStyle w:val="CharacterStyle1"/>
          <w:b/>
          <w:bCs/>
          <w:sz w:val="24"/>
          <w:szCs w:val="24"/>
          <w:lang w:val="pt-BR"/>
        </w:rPr>
      </w:pPr>
      <w:r w:rsidRPr="003F0A15">
        <w:rPr>
          <w:rStyle w:val="CharacterStyle1"/>
          <w:bCs/>
          <w:sz w:val="24"/>
          <w:szCs w:val="24"/>
          <w:lang w:val="pt-BR"/>
        </w:rPr>
        <w:t>ANEXO D – COMPOSIÇÃO DE BDI</w:t>
      </w:r>
    </w:p>
    <w:p w14:paraId="01E268B5" w14:textId="57EA8B04" w:rsidR="001F4879" w:rsidRPr="003F0A15" w:rsidRDefault="006E0E3D" w:rsidP="0026096C">
      <w:pPr>
        <w:pStyle w:val="Style1"/>
        <w:tabs>
          <w:tab w:val="left" w:pos="8789"/>
        </w:tabs>
        <w:spacing w:line="360" w:lineRule="auto"/>
        <w:ind w:left="0"/>
        <w:rPr>
          <w:rStyle w:val="CharacterStyle1"/>
          <w:b/>
          <w:bCs/>
          <w:sz w:val="24"/>
          <w:szCs w:val="24"/>
          <w:lang w:val="pt-BR"/>
        </w:rPr>
      </w:pPr>
      <w:r w:rsidRPr="003F0A15">
        <w:rPr>
          <w:rStyle w:val="CharacterStyle1"/>
          <w:bCs/>
          <w:sz w:val="24"/>
          <w:szCs w:val="24"/>
          <w:lang w:val="pt-BR"/>
        </w:rPr>
        <w:t>ANEXO E – COMPOSIÇÃO DE CUSTO UNITÁRIO</w:t>
      </w:r>
    </w:p>
    <w:p w14:paraId="65D7A74B" w14:textId="5BE3EDA5" w:rsidR="001F4879" w:rsidRPr="003F0A15" w:rsidRDefault="006E0E3D" w:rsidP="0026096C">
      <w:pPr>
        <w:pStyle w:val="Style1"/>
        <w:tabs>
          <w:tab w:val="left" w:pos="8789"/>
        </w:tabs>
        <w:spacing w:line="360" w:lineRule="auto"/>
        <w:ind w:left="0"/>
        <w:rPr>
          <w:rStyle w:val="CharacterStyle1"/>
          <w:b/>
          <w:bCs/>
          <w:sz w:val="24"/>
          <w:szCs w:val="24"/>
          <w:lang w:val="pt-BR"/>
        </w:rPr>
      </w:pPr>
      <w:r w:rsidRPr="003F0A15">
        <w:rPr>
          <w:rStyle w:val="CharacterStyle1"/>
          <w:bCs/>
          <w:sz w:val="24"/>
          <w:szCs w:val="24"/>
          <w:lang w:val="pt-BR"/>
        </w:rPr>
        <w:t>ANEXO F–</w:t>
      </w:r>
      <w:r w:rsidR="0026096C" w:rsidRPr="003F0A15">
        <w:rPr>
          <w:rStyle w:val="CharacterStyle1"/>
          <w:bCs/>
          <w:sz w:val="24"/>
          <w:szCs w:val="24"/>
          <w:lang w:val="pt-BR"/>
        </w:rPr>
        <w:t xml:space="preserve"> </w:t>
      </w:r>
      <w:r w:rsidRPr="003F0A15">
        <w:rPr>
          <w:rStyle w:val="CharacterStyle1"/>
          <w:bCs/>
          <w:sz w:val="24"/>
          <w:szCs w:val="24"/>
          <w:lang w:val="pt-BR"/>
        </w:rPr>
        <w:t>COMPOSIÇÃO DE ENCARGOS SOCIAIS</w:t>
      </w:r>
    </w:p>
    <w:p w14:paraId="1D39C34A" w14:textId="77777777" w:rsidR="001F4879" w:rsidRPr="003F0A15" w:rsidRDefault="006E0E3D" w:rsidP="0026096C">
      <w:pPr>
        <w:pStyle w:val="Style1"/>
        <w:tabs>
          <w:tab w:val="left" w:pos="8789"/>
        </w:tabs>
        <w:spacing w:line="360" w:lineRule="auto"/>
        <w:ind w:left="0"/>
        <w:rPr>
          <w:rStyle w:val="CharacterStyle1"/>
          <w:b/>
          <w:bCs/>
          <w:sz w:val="24"/>
          <w:szCs w:val="24"/>
          <w:lang w:val="pt-BR"/>
        </w:rPr>
      </w:pPr>
      <w:r w:rsidRPr="003F0A15">
        <w:rPr>
          <w:rStyle w:val="CharacterStyle1"/>
          <w:bCs/>
          <w:sz w:val="24"/>
          <w:szCs w:val="24"/>
          <w:lang w:val="pt-BR"/>
        </w:rPr>
        <w:t xml:space="preserve">ANEXO G – PROJETOS E MEMÓRIA DE CÁLCULO </w:t>
      </w:r>
    </w:p>
    <w:p w14:paraId="10BB44B3" w14:textId="2241227F" w:rsidR="001F4879" w:rsidRPr="003F0A15" w:rsidRDefault="006E0E3D" w:rsidP="0026096C">
      <w:pPr>
        <w:pStyle w:val="Style1"/>
        <w:tabs>
          <w:tab w:val="left" w:pos="8789"/>
        </w:tabs>
        <w:spacing w:line="360" w:lineRule="auto"/>
        <w:ind w:left="0"/>
        <w:rPr>
          <w:rStyle w:val="CharacterStyle1"/>
          <w:bCs/>
          <w:sz w:val="24"/>
          <w:szCs w:val="24"/>
          <w:lang w:val="pt-BR"/>
        </w:rPr>
      </w:pPr>
      <w:r w:rsidRPr="003F0A15">
        <w:rPr>
          <w:rStyle w:val="CharacterStyle1"/>
          <w:bCs/>
          <w:sz w:val="24"/>
          <w:szCs w:val="24"/>
          <w:lang w:val="pt-BR"/>
        </w:rPr>
        <w:t xml:space="preserve">ANEXO </w:t>
      </w:r>
      <w:r w:rsidR="0026096C" w:rsidRPr="003F0A15">
        <w:rPr>
          <w:rStyle w:val="CharacterStyle1"/>
          <w:bCs/>
          <w:sz w:val="24"/>
          <w:szCs w:val="24"/>
          <w:lang w:val="pt-BR"/>
        </w:rPr>
        <w:t xml:space="preserve">H </w:t>
      </w:r>
      <w:r w:rsidRPr="003F0A15">
        <w:rPr>
          <w:rStyle w:val="CharacterStyle1"/>
          <w:bCs/>
          <w:sz w:val="24"/>
          <w:szCs w:val="24"/>
          <w:lang w:val="pt-BR"/>
        </w:rPr>
        <w:t>– LICENÇA AMBIENTAL</w:t>
      </w:r>
    </w:p>
    <w:p w14:paraId="764BBF96" w14:textId="0F2DDBEC" w:rsidR="004E4B32" w:rsidRPr="003F0A15" w:rsidRDefault="004E4B32" w:rsidP="0026096C">
      <w:pPr>
        <w:pStyle w:val="Style1"/>
        <w:tabs>
          <w:tab w:val="left" w:pos="8789"/>
        </w:tabs>
        <w:spacing w:line="360" w:lineRule="auto"/>
        <w:ind w:left="0"/>
        <w:rPr>
          <w:rStyle w:val="CharacterStyle1"/>
          <w:sz w:val="24"/>
          <w:szCs w:val="24"/>
          <w:lang w:val="pt-BR"/>
        </w:rPr>
      </w:pPr>
      <w:r w:rsidRPr="003F0A15">
        <w:rPr>
          <w:rStyle w:val="CharacterStyle1"/>
          <w:bCs/>
          <w:sz w:val="24"/>
          <w:szCs w:val="24"/>
          <w:lang w:val="pt-BR"/>
        </w:rPr>
        <w:t xml:space="preserve">ANEXO </w:t>
      </w:r>
      <w:r w:rsidR="00F138BE" w:rsidRPr="003F0A15">
        <w:rPr>
          <w:rStyle w:val="CharacterStyle1"/>
          <w:bCs/>
          <w:sz w:val="24"/>
          <w:szCs w:val="24"/>
          <w:lang w:val="pt-BR"/>
        </w:rPr>
        <w:t>I</w:t>
      </w:r>
      <w:r w:rsidRPr="003F0A15">
        <w:rPr>
          <w:rStyle w:val="CharacterStyle1"/>
          <w:bCs/>
          <w:sz w:val="24"/>
          <w:szCs w:val="24"/>
          <w:lang w:val="pt-BR"/>
        </w:rPr>
        <w:t xml:space="preserve"> – ESTUDO TÉCNICO PRELIMINAR - ETP</w:t>
      </w:r>
    </w:p>
    <w:p w14:paraId="7E008C8F" w14:textId="77777777" w:rsidR="000B1620" w:rsidRPr="003F0A15" w:rsidRDefault="000B1620" w:rsidP="0026096C">
      <w:pPr>
        <w:pStyle w:val="Corpodetexto"/>
        <w:widowControl w:val="0"/>
        <w:spacing w:line="360" w:lineRule="auto"/>
        <w:jc w:val="center"/>
        <w:rPr>
          <w:bCs/>
          <w:sz w:val="24"/>
          <w:szCs w:val="24"/>
        </w:rPr>
      </w:pPr>
    </w:p>
    <w:p w14:paraId="558ADAF5" w14:textId="3A46EAEE" w:rsidR="001F4879" w:rsidRPr="003F0A15" w:rsidRDefault="00B8750C" w:rsidP="0026096C">
      <w:pPr>
        <w:pStyle w:val="Corpodetexto"/>
        <w:widowControl w:val="0"/>
        <w:spacing w:line="360" w:lineRule="auto"/>
        <w:jc w:val="left"/>
        <w:rPr>
          <w:bCs/>
          <w:sz w:val="24"/>
          <w:szCs w:val="24"/>
        </w:rPr>
      </w:pPr>
      <w:bookmarkStart w:id="86" w:name="_Hlk198031377"/>
      <w:r w:rsidRPr="003F0A15">
        <w:rPr>
          <w:bCs/>
          <w:sz w:val="24"/>
          <w:szCs w:val="24"/>
        </w:rPr>
        <w:t xml:space="preserve">Sarzedo, </w:t>
      </w:r>
      <w:r w:rsidR="00845FE6" w:rsidRPr="003F0A15">
        <w:rPr>
          <w:bCs/>
          <w:sz w:val="24"/>
          <w:szCs w:val="24"/>
        </w:rPr>
        <w:t>7</w:t>
      </w:r>
      <w:r w:rsidR="005A14A1" w:rsidRPr="003F0A15">
        <w:rPr>
          <w:bCs/>
          <w:sz w:val="24"/>
          <w:szCs w:val="24"/>
        </w:rPr>
        <w:t xml:space="preserve"> de janeiro de 2026.</w:t>
      </w:r>
    </w:p>
    <w:bookmarkEnd w:id="86"/>
    <w:p w14:paraId="7B5DC4C6" w14:textId="77777777" w:rsidR="00B8750C" w:rsidRPr="003F0A15" w:rsidRDefault="00B8750C" w:rsidP="0026096C">
      <w:pPr>
        <w:pStyle w:val="Corpodetexto"/>
        <w:widowControl w:val="0"/>
        <w:spacing w:line="360" w:lineRule="auto"/>
        <w:jc w:val="center"/>
        <w:rPr>
          <w:bCs/>
          <w:sz w:val="24"/>
          <w:szCs w:val="24"/>
        </w:rPr>
      </w:pPr>
    </w:p>
    <w:p w14:paraId="1E5F6D47" w14:textId="77777777" w:rsidR="00B8750C" w:rsidRPr="003F0A15" w:rsidRDefault="00B8750C" w:rsidP="0026096C">
      <w:pPr>
        <w:pStyle w:val="Corpodetexto"/>
        <w:widowControl w:val="0"/>
        <w:spacing w:line="360" w:lineRule="auto"/>
        <w:jc w:val="center"/>
        <w:rPr>
          <w:bCs/>
          <w:sz w:val="24"/>
          <w:szCs w:val="24"/>
        </w:rPr>
      </w:pPr>
    </w:p>
    <w:p w14:paraId="140A334C" w14:textId="77777777" w:rsidR="00815CDF" w:rsidRPr="003F0A15" w:rsidRDefault="00815CDF" w:rsidP="0026096C">
      <w:pPr>
        <w:pStyle w:val="Corpodetexto"/>
        <w:widowControl w:val="0"/>
        <w:spacing w:line="360" w:lineRule="auto"/>
        <w:jc w:val="center"/>
        <w:rPr>
          <w:bCs/>
          <w:color w:val="EE0000"/>
          <w:sz w:val="24"/>
          <w:szCs w:val="24"/>
        </w:rPr>
      </w:pPr>
    </w:p>
    <w:p w14:paraId="100414C7" w14:textId="77777777" w:rsidR="00815CDF" w:rsidRPr="003F0A15" w:rsidRDefault="00815CDF" w:rsidP="0026096C">
      <w:pPr>
        <w:suppressAutoHyphens w:val="0"/>
        <w:jc w:val="both"/>
        <w:rPr>
          <w:rFonts w:eastAsia="Arial"/>
          <w:b/>
          <w:sz w:val="24"/>
          <w:szCs w:val="24"/>
        </w:rPr>
      </w:pPr>
      <w:r w:rsidRPr="003F0A15">
        <w:rPr>
          <w:rFonts w:eastAsia="Arial"/>
          <w:b/>
          <w:sz w:val="24"/>
          <w:szCs w:val="24"/>
        </w:rPr>
        <w:t>Danilo Jordan dos Santos Sidnei</w:t>
      </w:r>
    </w:p>
    <w:p w14:paraId="079DCA4C" w14:textId="77777777" w:rsidR="00815CDF" w:rsidRPr="003F0A15" w:rsidRDefault="00815CDF" w:rsidP="0026096C">
      <w:pPr>
        <w:suppressAutoHyphens w:val="0"/>
        <w:jc w:val="both"/>
        <w:rPr>
          <w:rFonts w:eastAsia="Arial"/>
          <w:bCs/>
          <w:sz w:val="24"/>
          <w:szCs w:val="24"/>
        </w:rPr>
      </w:pPr>
      <w:r w:rsidRPr="003F0A15">
        <w:rPr>
          <w:rFonts w:eastAsia="Arial"/>
          <w:bCs/>
          <w:sz w:val="24"/>
          <w:szCs w:val="24"/>
        </w:rPr>
        <w:t>Secretário Municipal de Obras e Urbanismo</w:t>
      </w:r>
    </w:p>
    <w:p w14:paraId="4B667B55" w14:textId="77777777" w:rsidR="00815CDF" w:rsidRPr="008D3D6C" w:rsidRDefault="00815CDF" w:rsidP="0026096C">
      <w:pPr>
        <w:suppressAutoHyphens w:val="0"/>
        <w:jc w:val="both"/>
        <w:rPr>
          <w:rFonts w:eastAsia="Arial"/>
          <w:bCs/>
          <w:sz w:val="24"/>
          <w:szCs w:val="24"/>
        </w:rPr>
      </w:pPr>
      <w:r w:rsidRPr="003F0A15">
        <w:rPr>
          <w:rFonts w:eastAsia="Arial"/>
          <w:bCs/>
          <w:sz w:val="24"/>
          <w:szCs w:val="24"/>
        </w:rPr>
        <w:t>Engenheiro Civil – CREA MG nº 209652/D</w:t>
      </w:r>
    </w:p>
    <w:p w14:paraId="78CB7D61" w14:textId="77777777" w:rsidR="009A11A2" w:rsidRPr="00EF2B5E" w:rsidRDefault="009A11A2" w:rsidP="0026096C">
      <w:pPr>
        <w:pStyle w:val="Corpodetexto"/>
        <w:widowControl w:val="0"/>
        <w:spacing w:line="360" w:lineRule="auto"/>
        <w:rPr>
          <w:b/>
          <w:bCs/>
          <w:sz w:val="24"/>
          <w:szCs w:val="24"/>
        </w:rPr>
      </w:pPr>
    </w:p>
    <w:sectPr w:rsidR="009A11A2" w:rsidRPr="00EF2B5E" w:rsidSect="001F4879">
      <w:headerReference w:type="default" r:id="rId8"/>
      <w:footerReference w:type="default" r:id="rId9"/>
      <w:pgSz w:w="11906" w:h="16838"/>
      <w:pgMar w:top="1701" w:right="1134" w:bottom="1134" w:left="1701" w:header="720" w:footer="0" w:gutter="0"/>
      <w:cols w:space="720"/>
      <w:formProt w:val="0"/>
      <w:docGrid w:linePitch="326" w:charSpace="204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86A82" w14:textId="77777777" w:rsidR="004A4ABE" w:rsidRDefault="004A4ABE" w:rsidP="001F4879">
      <w:r>
        <w:separator/>
      </w:r>
    </w:p>
  </w:endnote>
  <w:endnote w:type="continuationSeparator" w:id="0">
    <w:p w14:paraId="0831B70A" w14:textId="77777777" w:rsidR="004A4ABE" w:rsidRDefault="004A4ABE" w:rsidP="001F4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erif">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 Pro">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F6BDC" w14:textId="77777777" w:rsidR="007A101C" w:rsidRPr="00EF2B5E" w:rsidRDefault="007A101C">
    <w:pPr>
      <w:pStyle w:val="Rodap1"/>
      <w:ind w:left="3600" w:hanging="3600"/>
      <w:jc w:val="center"/>
      <w:rPr>
        <w:rFonts w:ascii="Calibri" w:hAnsi="Calibri" w:cs="Calibri"/>
        <w:b/>
        <w:bCs/>
        <w:sz w:val="20"/>
        <w:szCs w:val="20"/>
      </w:rPr>
    </w:pPr>
  </w:p>
  <w:p w14:paraId="7847AC70" w14:textId="71AD22D0" w:rsidR="007A101C" w:rsidRPr="00EF2B5E" w:rsidRDefault="003B0E61">
    <w:pPr>
      <w:pStyle w:val="Rodap1"/>
      <w:ind w:left="3600" w:hanging="3600"/>
      <w:jc w:val="center"/>
      <w:rPr>
        <w:sz w:val="16"/>
        <w:szCs w:val="16"/>
      </w:rPr>
    </w:pPr>
    <w:r w:rsidRPr="00EF2B5E">
      <w:rPr>
        <w:sz w:val="16"/>
        <w:szCs w:val="16"/>
      </w:rPr>
      <w:t>S</w:t>
    </w:r>
    <w:r w:rsidR="007A101C" w:rsidRPr="00EF2B5E">
      <w:rPr>
        <w:sz w:val="16"/>
        <w:szCs w:val="16"/>
      </w:rPr>
      <w:t xml:space="preserve">ECRETARIA </w:t>
    </w:r>
    <w:r w:rsidR="00021937" w:rsidRPr="00EF2B5E">
      <w:rPr>
        <w:sz w:val="16"/>
        <w:szCs w:val="16"/>
      </w:rPr>
      <w:t>MUNICIPAL DE OBRAS E URBANISMO</w:t>
    </w:r>
  </w:p>
  <w:p w14:paraId="70AF4350" w14:textId="141C2931" w:rsidR="007A101C" w:rsidRPr="00EF2B5E" w:rsidRDefault="00F17D1F">
    <w:pPr>
      <w:pStyle w:val="Rodap1"/>
      <w:ind w:left="3600" w:hanging="3600"/>
      <w:jc w:val="center"/>
      <w:rPr>
        <w:sz w:val="16"/>
        <w:szCs w:val="16"/>
      </w:rPr>
    </w:pPr>
    <w:r w:rsidRPr="00EF2B5E">
      <w:rPr>
        <w:sz w:val="16"/>
        <w:szCs w:val="16"/>
      </w:rPr>
      <w:t>Rua Antônio Dias dos Santos, 79, Vila Satélite – Sarzedo/MG</w:t>
    </w:r>
  </w:p>
  <w:p w14:paraId="0EB6535E" w14:textId="5CEAA6FA" w:rsidR="007A101C" w:rsidRPr="00EF2B5E" w:rsidRDefault="007A101C">
    <w:pPr>
      <w:pStyle w:val="Rodap1"/>
      <w:ind w:left="3600" w:hanging="3600"/>
      <w:jc w:val="center"/>
      <w:rPr>
        <w:sz w:val="16"/>
        <w:szCs w:val="16"/>
      </w:rPr>
    </w:pPr>
    <w:r w:rsidRPr="00EF2B5E">
      <w:rPr>
        <w:sz w:val="16"/>
        <w:szCs w:val="16"/>
      </w:rPr>
      <w:t>Fone: (</w:t>
    </w:r>
    <w:r w:rsidR="00F17D1F" w:rsidRPr="00EF2B5E">
      <w:rPr>
        <w:sz w:val="16"/>
        <w:szCs w:val="16"/>
      </w:rPr>
      <w:t>31</w:t>
    </w:r>
    <w:r w:rsidRPr="00EF2B5E">
      <w:rPr>
        <w:sz w:val="16"/>
        <w:szCs w:val="16"/>
      </w:rPr>
      <w:t xml:space="preserve">) </w:t>
    </w:r>
    <w:r w:rsidR="00F17D1F" w:rsidRPr="00EF2B5E">
      <w:rPr>
        <w:sz w:val="16"/>
        <w:szCs w:val="16"/>
      </w:rPr>
      <w:t xml:space="preserve">3577-7040 </w:t>
    </w:r>
    <w:r w:rsidRPr="00EF2B5E">
      <w:rPr>
        <w:sz w:val="16"/>
        <w:szCs w:val="16"/>
      </w:rPr>
      <w:t xml:space="preserve">| </w:t>
    </w:r>
    <w:r w:rsidR="00F17D1F" w:rsidRPr="00EF2B5E">
      <w:rPr>
        <w:sz w:val="16"/>
        <w:szCs w:val="16"/>
      </w:rPr>
      <w:t>obras@sarzedo.mg.gov.br</w:t>
    </w:r>
  </w:p>
  <w:p w14:paraId="03A90801" w14:textId="77777777" w:rsidR="007A101C" w:rsidRDefault="007A101C">
    <w:pPr>
      <w:pStyle w:val="Rodap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40E38" w14:textId="77777777" w:rsidR="004A4ABE" w:rsidRDefault="004A4ABE" w:rsidP="001F4879">
      <w:r>
        <w:separator/>
      </w:r>
    </w:p>
  </w:footnote>
  <w:footnote w:type="continuationSeparator" w:id="0">
    <w:p w14:paraId="03C17CA1" w14:textId="77777777" w:rsidR="004A4ABE" w:rsidRDefault="004A4ABE" w:rsidP="001F4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84554" w14:textId="6A81F9B4" w:rsidR="003B0E61" w:rsidRPr="00FF7CDB" w:rsidRDefault="003B0E61" w:rsidP="003B0E61">
    <w:pPr>
      <w:pStyle w:val="Cabealho"/>
      <w:jc w:val="center"/>
      <w:rPr>
        <w:rFonts w:ascii="Arial Black" w:hAnsi="Arial Black"/>
        <w:sz w:val="28"/>
      </w:rPr>
    </w:pPr>
    <w:r>
      <w:rPr>
        <w:rFonts w:ascii="Arial Black" w:hAnsi="Arial Black"/>
        <w:noProof/>
        <w:sz w:val="28"/>
      </w:rPr>
      <w:drawing>
        <wp:anchor distT="0" distB="0" distL="114300" distR="114300" simplePos="0" relativeHeight="251661312" behindDoc="1" locked="0" layoutInCell="1" allowOverlap="1" wp14:anchorId="1FBB042C" wp14:editId="7804058D">
          <wp:simplePos x="0" y="0"/>
          <wp:positionH relativeFrom="column">
            <wp:posOffset>-3810</wp:posOffset>
          </wp:positionH>
          <wp:positionV relativeFrom="paragraph">
            <wp:posOffset>-16510</wp:posOffset>
          </wp:positionV>
          <wp:extent cx="638175" cy="657225"/>
          <wp:effectExtent l="0" t="0" r="9525" b="9525"/>
          <wp:wrapNone/>
          <wp:docPr id="60037243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657225"/>
                  </a:xfrm>
                  <a:prstGeom prst="rect">
                    <a:avLst/>
                  </a:prstGeom>
                  <a:noFill/>
                </pic:spPr>
              </pic:pic>
            </a:graphicData>
          </a:graphic>
          <wp14:sizeRelH relativeFrom="margin">
            <wp14:pctWidth>0</wp14:pctWidth>
          </wp14:sizeRelH>
          <wp14:sizeRelV relativeFrom="margin">
            <wp14:pctHeight>0</wp14:pctHeight>
          </wp14:sizeRelV>
        </wp:anchor>
      </w:drawing>
    </w:r>
    <w:r w:rsidRPr="00FF7CDB">
      <w:rPr>
        <w:rFonts w:ascii="Arial Black" w:hAnsi="Arial Black"/>
        <w:sz w:val="28"/>
      </w:rPr>
      <w:t>PREFEITURA MUNICIPAL DE SARZEDO</w:t>
    </w:r>
  </w:p>
  <w:p w14:paraId="1E077000" w14:textId="77777777" w:rsidR="003B0E61" w:rsidRDefault="003B0E61" w:rsidP="003B0E61">
    <w:pPr>
      <w:pStyle w:val="Cabealho"/>
      <w:jc w:val="center"/>
      <w:rPr>
        <w:b/>
        <w:szCs w:val="18"/>
      </w:rPr>
    </w:pPr>
    <w:r w:rsidRPr="00D91709">
      <w:rPr>
        <w:b/>
        <w:szCs w:val="18"/>
      </w:rPr>
      <w:t>ESTADO DE MINAS GERAIS</w:t>
    </w:r>
  </w:p>
  <w:p w14:paraId="0CA48CD2" w14:textId="34A7A23B" w:rsidR="003B0E61" w:rsidRPr="003B0E61" w:rsidRDefault="003B0E61" w:rsidP="003B0E61">
    <w:pPr>
      <w:pStyle w:val="Cabealho"/>
      <w:jc w:val="center"/>
      <w:rPr>
        <w:b/>
        <w:szCs w:val="18"/>
      </w:rPr>
    </w:pPr>
    <w:r w:rsidRPr="00D91709">
      <w:rPr>
        <w:b/>
      </w:rPr>
      <w:t>SMOU – SECRETARIA MUNICIPAL DE OBRAS E URBANISMO</w:t>
    </w:r>
  </w:p>
  <w:p w14:paraId="36F9FF7D" w14:textId="6A56443A" w:rsidR="007A101C" w:rsidRDefault="007A101C">
    <w:pPr>
      <w:pStyle w:val="Cabealho1"/>
    </w:pPr>
    <w:r>
      <w:rPr>
        <w:noProof/>
      </w:rPr>
      <mc:AlternateContent>
        <mc:Choice Requires="wps">
          <w:drawing>
            <wp:anchor distT="0" distB="0" distL="114300" distR="114300" simplePos="0" relativeHeight="251657216" behindDoc="0" locked="0" layoutInCell="0" allowOverlap="1" wp14:anchorId="3D58ADFD" wp14:editId="5AA3EBD0">
              <wp:simplePos x="0" y="0"/>
              <wp:positionH relativeFrom="column">
                <wp:posOffset>3011170</wp:posOffset>
              </wp:positionH>
              <wp:positionV relativeFrom="paragraph">
                <wp:posOffset>5149215</wp:posOffset>
              </wp:positionV>
              <wp:extent cx="3045460" cy="399415"/>
              <wp:effectExtent l="0" t="0" r="0" b="0"/>
              <wp:wrapNone/>
              <wp:docPr id="3"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5460" cy="399415"/>
                      </a:xfrm>
                      <a:custGeom>
                        <a:avLst/>
                        <a:gdLst>
                          <a:gd name="T0" fmla="*/ 0 w 1000"/>
                          <a:gd name="T1" fmla="*/ 0 h 1000"/>
                          <a:gd name="T2" fmla="*/ -127 w 1000"/>
                          <a:gd name="T3" fmla="*/ 0 h 1000"/>
                          <a:gd name="T4" fmla="*/ -127 w 1000"/>
                          <a:gd name="T5" fmla="*/ -127 h 1000"/>
                          <a:gd name="T6" fmla="*/ 0 w 1000"/>
                          <a:gd name="T7" fmla="*/ -127 h 1000"/>
                        </a:gdLst>
                        <a:ahLst/>
                        <a:cxnLst>
                          <a:cxn ang="0">
                            <a:pos x="T0" y="T1"/>
                          </a:cxn>
                          <a:cxn ang="0">
                            <a:pos x="T2" y="T3"/>
                          </a:cxn>
                          <a:cxn ang="0">
                            <a:pos x="T4" y="T5"/>
                          </a:cxn>
                          <a:cxn ang="0">
                            <a:pos x="T6" y="T7"/>
                          </a:cxn>
                        </a:cxnLst>
                        <a:rect l="0" t="0" r="r" b="b"/>
                        <a:pathLst>
                          <a:path w="1000" h="1000">
                            <a:moveTo>
                              <a:pt x="0" y="0"/>
                            </a:moveTo>
                            <a:lnTo>
                              <a:pt x="-127" y="0"/>
                            </a:lnTo>
                            <a:lnTo>
                              <a:pt x="-127" y="-127"/>
                            </a:lnTo>
                            <a:lnTo>
                              <a:pt x="0" y="-127"/>
                            </a:lnTo>
                            <a:close/>
                          </a:path>
                        </a:pathLst>
                      </a:custGeom>
                      <a:no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46A91A" id="Caixa de Texto 1" o:spid="_x0000_s1026" style="position:absolute;margin-left:237.1pt;margin-top:405.45pt;width:239.8pt;height:31.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" o:allowincell="f" path="m,l-127,r,-127l,-127,,xe" filled="f" stroked="f">
              <v:path arrowok="t" o:connecttype="custom" o:connectlocs="0,0;-386773,0;-386773,-50726;0,-50726" o:connectangles="0,0,0,0"/>
            </v:shape>
          </w:pict>
        </mc:Fallback>
      </mc:AlternateContent>
    </w:r>
    <w:r>
      <w:rPr>
        <w:noProof/>
      </w:rPr>
      <mc:AlternateContent>
        <mc:Choice Requires="wps">
          <w:drawing>
            <wp:anchor distT="0" distB="0" distL="114300" distR="114300" simplePos="0" relativeHeight="251659264" behindDoc="0" locked="0" layoutInCell="0" allowOverlap="1" wp14:anchorId="0E179C74" wp14:editId="77CBED33">
              <wp:simplePos x="0" y="0"/>
              <wp:positionH relativeFrom="column">
                <wp:posOffset>2806700</wp:posOffset>
              </wp:positionH>
              <wp:positionV relativeFrom="paragraph">
                <wp:posOffset>227965</wp:posOffset>
              </wp:positionV>
              <wp:extent cx="17780" cy="591185"/>
              <wp:effectExtent l="19050" t="76200" r="0" b="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 cy="591185"/>
                      </a:xfrm>
                      <a:custGeom>
                        <a:avLst/>
                        <a:gdLst>
                          <a:gd name="T0" fmla="*/ 0 w 1000"/>
                          <a:gd name="T1" fmla="*/ 0 h 1000"/>
                          <a:gd name="T2" fmla="*/ -127 w 1000"/>
                          <a:gd name="T3" fmla="*/ 0 h 1000"/>
                          <a:gd name="T4" fmla="*/ -127 w 1000"/>
                          <a:gd name="T5" fmla="*/ -127 h 1000"/>
                          <a:gd name="T6" fmla="*/ 0 w 1000"/>
                          <a:gd name="T7" fmla="*/ -127 h 1000"/>
                        </a:gdLst>
                        <a:ahLst/>
                        <a:cxnLst>
                          <a:cxn ang="0">
                            <a:pos x="T0" y="T1"/>
                          </a:cxn>
                          <a:cxn ang="0">
                            <a:pos x="T2" y="T3"/>
                          </a:cxn>
                          <a:cxn ang="0">
                            <a:pos x="T4" y="T5"/>
                          </a:cxn>
                          <a:cxn ang="0">
                            <a:pos x="T6" y="T7"/>
                          </a:cxn>
                        </a:cxnLst>
                        <a:rect l="0" t="0" r="r" b="b"/>
                        <a:pathLst>
                          <a:path w="1000" h="1000">
                            <a:moveTo>
                              <a:pt x="0" y="0"/>
                            </a:moveTo>
                            <a:lnTo>
                              <a:pt x="-127" y="0"/>
                            </a:lnTo>
                            <a:lnTo>
                              <a:pt x="-127" y="-127"/>
                            </a:lnTo>
                            <a:lnTo>
                              <a:pt x="0" y="-127"/>
                            </a:lnTo>
                            <a:close/>
                          </a:path>
                        </a:pathLst>
                      </a:custGeom>
                      <a:solidFill>
                        <a:srgbClr val="D8D8D8"/>
                      </a:solidFill>
                      <a:ln>
                        <a:noFill/>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2EDDBE4E" id="Retângulo 2" o:spid="_x0000_s1026" style="position:absolute;margin-left:221pt;margin-top:17.95pt;width:1.4pt;height:46.5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" o:allowincell="f" path="m,l-127,r,-127l,-127,,xe" fillcolor="#d8d8d8" stroked="f">
              <v:path arrowok="t" o:connecttype="custom" o:connectlocs="0,0;-2258,0;-2258,-75080;0,-75080" o:connectangles="0,0,0,0"/>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913BF"/>
    <w:multiLevelType w:val="hybridMultilevel"/>
    <w:tmpl w:val="A15CD40E"/>
    <w:lvl w:ilvl="0" w:tplc="DD62B14E">
      <w:start w:val="1"/>
      <w:numFmt w:val="decimal"/>
      <w:lvlText w:val="(%1)"/>
      <w:lvlJc w:val="left"/>
      <w:pPr>
        <w:ind w:left="928" w:hanging="360"/>
      </w:pPr>
      <w:rPr>
        <w:rFonts w:hint="default"/>
        <w:b/>
      </w:rPr>
    </w:lvl>
    <w:lvl w:ilvl="1" w:tplc="04160019" w:tentative="1">
      <w:start w:val="1"/>
      <w:numFmt w:val="lowerLetter"/>
      <w:lvlText w:val="%2."/>
      <w:lvlJc w:val="left"/>
      <w:pPr>
        <w:ind w:left="1648" w:hanging="360"/>
      </w:pPr>
    </w:lvl>
    <w:lvl w:ilvl="2" w:tplc="0416001B" w:tentative="1">
      <w:start w:val="1"/>
      <w:numFmt w:val="lowerRoman"/>
      <w:lvlText w:val="%3."/>
      <w:lvlJc w:val="right"/>
      <w:pPr>
        <w:ind w:left="2368" w:hanging="180"/>
      </w:pPr>
    </w:lvl>
    <w:lvl w:ilvl="3" w:tplc="0416000F" w:tentative="1">
      <w:start w:val="1"/>
      <w:numFmt w:val="decimal"/>
      <w:lvlText w:val="%4."/>
      <w:lvlJc w:val="left"/>
      <w:pPr>
        <w:ind w:left="3088" w:hanging="360"/>
      </w:pPr>
    </w:lvl>
    <w:lvl w:ilvl="4" w:tplc="04160019" w:tentative="1">
      <w:start w:val="1"/>
      <w:numFmt w:val="lowerLetter"/>
      <w:lvlText w:val="%5."/>
      <w:lvlJc w:val="left"/>
      <w:pPr>
        <w:ind w:left="3808" w:hanging="360"/>
      </w:pPr>
    </w:lvl>
    <w:lvl w:ilvl="5" w:tplc="0416001B" w:tentative="1">
      <w:start w:val="1"/>
      <w:numFmt w:val="lowerRoman"/>
      <w:lvlText w:val="%6."/>
      <w:lvlJc w:val="right"/>
      <w:pPr>
        <w:ind w:left="4528" w:hanging="180"/>
      </w:pPr>
    </w:lvl>
    <w:lvl w:ilvl="6" w:tplc="0416000F" w:tentative="1">
      <w:start w:val="1"/>
      <w:numFmt w:val="decimal"/>
      <w:lvlText w:val="%7."/>
      <w:lvlJc w:val="left"/>
      <w:pPr>
        <w:ind w:left="5248" w:hanging="360"/>
      </w:pPr>
    </w:lvl>
    <w:lvl w:ilvl="7" w:tplc="04160019" w:tentative="1">
      <w:start w:val="1"/>
      <w:numFmt w:val="lowerLetter"/>
      <w:lvlText w:val="%8."/>
      <w:lvlJc w:val="left"/>
      <w:pPr>
        <w:ind w:left="5968" w:hanging="360"/>
      </w:pPr>
    </w:lvl>
    <w:lvl w:ilvl="8" w:tplc="0416001B" w:tentative="1">
      <w:start w:val="1"/>
      <w:numFmt w:val="lowerRoman"/>
      <w:lvlText w:val="%9."/>
      <w:lvlJc w:val="right"/>
      <w:pPr>
        <w:ind w:left="6688" w:hanging="180"/>
      </w:pPr>
    </w:lvl>
  </w:abstractNum>
  <w:abstractNum w:abstractNumId="1" w15:restartNumberingAfterBreak="0">
    <w:nsid w:val="026632E7"/>
    <w:multiLevelType w:val="multilevel"/>
    <w:tmpl w:val="3CF61B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16" w:hanging="432"/>
      </w:pPr>
      <w:rPr>
        <w:rFonts w:cs="Arial"/>
        <w:b w:val="0"/>
        <w:bCs w:val="0"/>
        <w:strike w:val="0"/>
        <w:dstrike w:val="0"/>
        <w:color w:val="auto"/>
      </w:rPr>
    </w:lvl>
    <w:lvl w:ilvl="2">
      <w:start w:val="1"/>
      <w:numFmt w:val="decimal"/>
      <w:lvlText w:val="%1.%2.%3."/>
      <w:lvlJc w:val="left"/>
      <w:pPr>
        <w:tabs>
          <w:tab w:val="num" w:pos="1843"/>
        </w:tabs>
        <w:ind w:left="2915" w:hanging="504"/>
      </w:pPr>
      <w:rPr>
        <w:b w:val="0"/>
        <w:color w:val="auto"/>
      </w:rPr>
    </w:lvl>
    <w:lvl w:ilvl="3">
      <w:start w:val="1"/>
      <w:numFmt w:val="decimal"/>
      <w:lvlText w:val="%1.%2.%3.%4."/>
      <w:lvlJc w:val="left"/>
      <w:pPr>
        <w:tabs>
          <w:tab w:val="num" w:pos="0"/>
        </w:tabs>
        <w:ind w:left="1728" w:hanging="648"/>
      </w:pPr>
      <w:rPr>
        <w:b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3D95DAE"/>
    <w:multiLevelType w:val="multilevel"/>
    <w:tmpl w:val="271CCD2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44C195A"/>
    <w:multiLevelType w:val="multilevel"/>
    <w:tmpl w:val="9E1E6E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4A318E4"/>
    <w:multiLevelType w:val="multilevel"/>
    <w:tmpl w:val="22C42C66"/>
    <w:lvl w:ilvl="0">
      <w:start w:val="12"/>
      <w:numFmt w:val="decimal"/>
      <w:lvlText w:val="%1"/>
      <w:lvlJc w:val="left"/>
      <w:pPr>
        <w:tabs>
          <w:tab w:val="num" w:pos="0"/>
        </w:tabs>
        <w:ind w:left="420" w:hanging="420"/>
      </w:pPr>
    </w:lvl>
    <w:lvl w:ilvl="1">
      <w:start w:val="1"/>
      <w:numFmt w:val="decimal"/>
      <w:lvlText w:val="%1.%2"/>
      <w:lvlJc w:val="left"/>
      <w:pPr>
        <w:tabs>
          <w:tab w:val="num" w:pos="142"/>
        </w:tabs>
        <w:ind w:left="562" w:hanging="420"/>
      </w:pPr>
      <w:rPr>
        <w:b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5" w15:restartNumberingAfterBreak="0">
    <w:nsid w:val="080146C9"/>
    <w:multiLevelType w:val="multilevel"/>
    <w:tmpl w:val="AD36610C"/>
    <w:lvl w:ilvl="0">
      <w:start w:val="1"/>
      <w:numFmt w:val="lowerLetter"/>
      <w:lvlText w:val="(%1)"/>
      <w:lvlJc w:val="left"/>
      <w:pPr>
        <w:tabs>
          <w:tab w:val="num" w:pos="0"/>
        </w:tabs>
        <w:ind w:left="2796" w:hanging="690"/>
      </w:pPr>
      <w:rPr>
        <w:b/>
        <w:color w:val="auto"/>
      </w:rPr>
    </w:lvl>
    <w:lvl w:ilvl="1">
      <w:start w:val="1"/>
      <w:numFmt w:val="lowerLetter"/>
      <w:lvlText w:val="%2."/>
      <w:lvlJc w:val="left"/>
      <w:pPr>
        <w:tabs>
          <w:tab w:val="num" w:pos="0"/>
        </w:tabs>
        <w:ind w:left="3186" w:hanging="360"/>
      </w:pPr>
    </w:lvl>
    <w:lvl w:ilvl="2">
      <w:start w:val="1"/>
      <w:numFmt w:val="lowerRoman"/>
      <w:lvlText w:val="%3."/>
      <w:lvlJc w:val="right"/>
      <w:pPr>
        <w:tabs>
          <w:tab w:val="num" w:pos="0"/>
        </w:tabs>
        <w:ind w:left="3906" w:hanging="180"/>
      </w:pPr>
    </w:lvl>
    <w:lvl w:ilvl="3">
      <w:start w:val="1"/>
      <w:numFmt w:val="decimal"/>
      <w:lvlText w:val="%4."/>
      <w:lvlJc w:val="left"/>
      <w:pPr>
        <w:tabs>
          <w:tab w:val="num" w:pos="0"/>
        </w:tabs>
        <w:ind w:left="4626" w:hanging="360"/>
      </w:pPr>
    </w:lvl>
    <w:lvl w:ilvl="4">
      <w:start w:val="1"/>
      <w:numFmt w:val="lowerLetter"/>
      <w:lvlText w:val="%5."/>
      <w:lvlJc w:val="left"/>
      <w:pPr>
        <w:tabs>
          <w:tab w:val="num" w:pos="0"/>
        </w:tabs>
        <w:ind w:left="5346" w:hanging="360"/>
      </w:pPr>
    </w:lvl>
    <w:lvl w:ilvl="5">
      <w:start w:val="1"/>
      <w:numFmt w:val="lowerRoman"/>
      <w:lvlText w:val="%6."/>
      <w:lvlJc w:val="right"/>
      <w:pPr>
        <w:tabs>
          <w:tab w:val="num" w:pos="0"/>
        </w:tabs>
        <w:ind w:left="6066" w:hanging="180"/>
      </w:pPr>
    </w:lvl>
    <w:lvl w:ilvl="6">
      <w:start w:val="1"/>
      <w:numFmt w:val="decimal"/>
      <w:lvlText w:val="%7."/>
      <w:lvlJc w:val="left"/>
      <w:pPr>
        <w:tabs>
          <w:tab w:val="num" w:pos="0"/>
        </w:tabs>
        <w:ind w:left="6786" w:hanging="360"/>
      </w:pPr>
    </w:lvl>
    <w:lvl w:ilvl="7">
      <w:start w:val="1"/>
      <w:numFmt w:val="lowerLetter"/>
      <w:lvlText w:val="%8."/>
      <w:lvlJc w:val="left"/>
      <w:pPr>
        <w:tabs>
          <w:tab w:val="num" w:pos="0"/>
        </w:tabs>
        <w:ind w:left="7506" w:hanging="360"/>
      </w:pPr>
    </w:lvl>
    <w:lvl w:ilvl="8">
      <w:start w:val="1"/>
      <w:numFmt w:val="lowerRoman"/>
      <w:lvlText w:val="%9."/>
      <w:lvlJc w:val="right"/>
      <w:pPr>
        <w:tabs>
          <w:tab w:val="num" w:pos="0"/>
        </w:tabs>
        <w:ind w:left="8226" w:hanging="180"/>
      </w:pPr>
    </w:lvl>
  </w:abstractNum>
  <w:abstractNum w:abstractNumId="6" w15:restartNumberingAfterBreak="0">
    <w:nsid w:val="0F2074CA"/>
    <w:multiLevelType w:val="multilevel"/>
    <w:tmpl w:val="6D8AB8DA"/>
    <w:lvl w:ilvl="0">
      <w:start w:val="1"/>
      <w:numFmt w:val="lowerLetter"/>
      <w:lvlText w:val="%1)"/>
      <w:lvlJc w:val="left"/>
      <w:pPr>
        <w:tabs>
          <w:tab w:val="num" w:pos="0"/>
        </w:tabs>
        <w:ind w:left="2136" w:hanging="360"/>
      </w:pPr>
    </w:lvl>
    <w:lvl w:ilvl="1">
      <w:start w:val="1"/>
      <w:numFmt w:val="lowerLetter"/>
      <w:lvlText w:val="%2."/>
      <w:lvlJc w:val="left"/>
      <w:pPr>
        <w:tabs>
          <w:tab w:val="num" w:pos="0"/>
        </w:tabs>
        <w:ind w:left="2856" w:hanging="360"/>
      </w:pPr>
    </w:lvl>
    <w:lvl w:ilvl="2">
      <w:start w:val="1"/>
      <w:numFmt w:val="lowerRoman"/>
      <w:lvlText w:val="%3."/>
      <w:lvlJc w:val="right"/>
      <w:pPr>
        <w:tabs>
          <w:tab w:val="num" w:pos="0"/>
        </w:tabs>
        <w:ind w:left="3576" w:hanging="180"/>
      </w:pPr>
    </w:lvl>
    <w:lvl w:ilvl="3">
      <w:start w:val="1"/>
      <w:numFmt w:val="decimal"/>
      <w:lvlText w:val="%4."/>
      <w:lvlJc w:val="left"/>
      <w:pPr>
        <w:tabs>
          <w:tab w:val="num" w:pos="0"/>
        </w:tabs>
        <w:ind w:left="4296" w:hanging="360"/>
      </w:pPr>
    </w:lvl>
    <w:lvl w:ilvl="4">
      <w:start w:val="1"/>
      <w:numFmt w:val="lowerLetter"/>
      <w:lvlText w:val="%5."/>
      <w:lvlJc w:val="left"/>
      <w:pPr>
        <w:tabs>
          <w:tab w:val="num" w:pos="0"/>
        </w:tabs>
        <w:ind w:left="5016" w:hanging="360"/>
      </w:pPr>
    </w:lvl>
    <w:lvl w:ilvl="5">
      <w:start w:val="1"/>
      <w:numFmt w:val="lowerRoman"/>
      <w:lvlText w:val="%6."/>
      <w:lvlJc w:val="right"/>
      <w:pPr>
        <w:tabs>
          <w:tab w:val="num" w:pos="0"/>
        </w:tabs>
        <w:ind w:left="5736" w:hanging="180"/>
      </w:pPr>
    </w:lvl>
    <w:lvl w:ilvl="6">
      <w:start w:val="1"/>
      <w:numFmt w:val="decimal"/>
      <w:lvlText w:val="%7."/>
      <w:lvlJc w:val="left"/>
      <w:pPr>
        <w:tabs>
          <w:tab w:val="num" w:pos="0"/>
        </w:tabs>
        <w:ind w:left="6456" w:hanging="360"/>
      </w:pPr>
    </w:lvl>
    <w:lvl w:ilvl="7">
      <w:start w:val="1"/>
      <w:numFmt w:val="lowerLetter"/>
      <w:lvlText w:val="%8."/>
      <w:lvlJc w:val="left"/>
      <w:pPr>
        <w:tabs>
          <w:tab w:val="num" w:pos="0"/>
        </w:tabs>
        <w:ind w:left="7176" w:hanging="360"/>
      </w:pPr>
    </w:lvl>
    <w:lvl w:ilvl="8">
      <w:start w:val="1"/>
      <w:numFmt w:val="lowerRoman"/>
      <w:lvlText w:val="%9."/>
      <w:lvlJc w:val="right"/>
      <w:pPr>
        <w:tabs>
          <w:tab w:val="num" w:pos="0"/>
        </w:tabs>
        <w:ind w:left="7896" w:hanging="180"/>
      </w:pPr>
    </w:lvl>
  </w:abstractNum>
  <w:abstractNum w:abstractNumId="7" w15:restartNumberingAfterBreak="0">
    <w:nsid w:val="0FCF3E19"/>
    <w:multiLevelType w:val="multilevel"/>
    <w:tmpl w:val="33D24EAA"/>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rPr>
        <w:b w:val="0"/>
        <w:color w:val="auto"/>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8" w15:restartNumberingAfterBreak="0">
    <w:nsid w:val="12E16CB6"/>
    <w:multiLevelType w:val="multilevel"/>
    <w:tmpl w:val="A3489E72"/>
    <w:lvl w:ilvl="0">
      <w:start w:val="14"/>
      <w:numFmt w:val="decimal"/>
      <w:lvlText w:val="%1"/>
      <w:lvlJc w:val="left"/>
      <w:pPr>
        <w:tabs>
          <w:tab w:val="num" w:pos="0"/>
        </w:tabs>
        <w:ind w:left="420" w:hanging="420"/>
      </w:pPr>
      <w:rPr>
        <w:b w:val="0"/>
      </w:rPr>
    </w:lvl>
    <w:lvl w:ilvl="1">
      <w:start w:val="1"/>
      <w:numFmt w:val="decimal"/>
      <w:lvlText w:val="%1.%2"/>
      <w:lvlJc w:val="left"/>
      <w:pPr>
        <w:tabs>
          <w:tab w:val="num" w:pos="0"/>
        </w:tabs>
        <w:ind w:left="420" w:hanging="420"/>
      </w:pPr>
      <w:rPr>
        <w:b/>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720" w:hanging="72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9" w15:restartNumberingAfterBreak="0">
    <w:nsid w:val="173E644D"/>
    <w:multiLevelType w:val="multilevel"/>
    <w:tmpl w:val="4EA0E270"/>
    <w:lvl w:ilvl="0">
      <w:start w:val="4"/>
      <w:numFmt w:val="decimal"/>
      <w:lvlText w:val="%1"/>
      <w:lvlJc w:val="left"/>
      <w:pPr>
        <w:tabs>
          <w:tab w:val="num" w:pos="0"/>
        </w:tabs>
        <w:ind w:left="720" w:hanging="72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1080" w:hanging="1080"/>
      </w:pPr>
      <w:rPr>
        <w:b/>
        <w:color w:val="auto"/>
      </w:rPr>
    </w:lvl>
    <w:lvl w:ilvl="4">
      <w:start w:val="1"/>
      <w:numFmt w:val="decimal"/>
      <w:lvlText w:val="%1.%2.%3.%4.%5"/>
      <w:lvlJc w:val="left"/>
      <w:pPr>
        <w:tabs>
          <w:tab w:val="num" w:pos="0"/>
        </w:tabs>
        <w:ind w:left="1222" w:hanging="1080"/>
      </w:pPr>
      <w:rPr>
        <w:b/>
        <w:color w:val="auto"/>
      </w:r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0" w15:restartNumberingAfterBreak="0">
    <w:nsid w:val="18325EAA"/>
    <w:multiLevelType w:val="hybridMultilevel"/>
    <w:tmpl w:val="B7B883D2"/>
    <w:lvl w:ilvl="0" w:tplc="04160013">
      <w:start w:val="1"/>
      <w:numFmt w:val="upperRoman"/>
      <w:lvlText w:val="%1."/>
      <w:lvlJc w:val="right"/>
      <w:pPr>
        <w:ind w:left="720" w:hanging="360"/>
      </w:pPr>
      <w:rPr>
        <w:rFonts w:hint="default"/>
      </w:rPr>
    </w:lvl>
    <w:lvl w:ilvl="1" w:tplc="9476E04E">
      <w:start w:val="1"/>
      <w:numFmt w:val="lowerLetter"/>
      <w:lvlText w:val="%2."/>
      <w:lvlJc w:val="left"/>
      <w:pPr>
        <w:ind w:left="1440" w:hanging="360"/>
      </w:pPr>
      <w:rPr>
        <w:color w:val="auto"/>
      </w:rPr>
    </w:lvl>
    <w:lvl w:ilvl="2" w:tplc="05A266CE">
      <w:start w:val="1"/>
      <w:numFmt w:val="decimal"/>
      <w:lvlText w:val="%3."/>
      <w:lvlJc w:val="left"/>
      <w:pPr>
        <w:ind w:left="2340" w:hanging="360"/>
      </w:pPr>
      <w:rPr>
        <w:rFonts w:hint="default"/>
        <w:b/>
        <w:color w:val="FF0000"/>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8913861"/>
    <w:multiLevelType w:val="hybridMultilevel"/>
    <w:tmpl w:val="F5F2D070"/>
    <w:lvl w:ilvl="0" w:tplc="01F20E6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DBA1B68"/>
    <w:multiLevelType w:val="multilevel"/>
    <w:tmpl w:val="A534466E"/>
    <w:lvl w:ilvl="0">
      <w:start w:val="18"/>
      <w:numFmt w:val="decimal"/>
      <w:lvlText w:val="%1"/>
      <w:lvlJc w:val="left"/>
      <w:pPr>
        <w:tabs>
          <w:tab w:val="num" w:pos="0"/>
        </w:tabs>
        <w:ind w:left="420" w:hanging="420"/>
      </w:pPr>
      <w:rPr>
        <w:b w:val="0"/>
      </w:rPr>
    </w:lvl>
    <w:lvl w:ilvl="1">
      <w:start w:val="1"/>
      <w:numFmt w:val="decimal"/>
      <w:lvlText w:val="%1.%2"/>
      <w:lvlJc w:val="left"/>
      <w:pPr>
        <w:tabs>
          <w:tab w:val="num" w:pos="0"/>
        </w:tabs>
        <w:ind w:left="420" w:hanging="420"/>
      </w:pPr>
      <w:rPr>
        <w:b w:val="0"/>
      </w:rPr>
    </w:lvl>
    <w:lvl w:ilvl="2">
      <w:start w:val="1"/>
      <w:numFmt w:val="decimal"/>
      <w:lvlText w:val="%1.%2.%3"/>
      <w:lvlJc w:val="left"/>
      <w:pPr>
        <w:tabs>
          <w:tab w:val="num" w:pos="0"/>
        </w:tabs>
        <w:ind w:left="720" w:hanging="720"/>
      </w:pPr>
      <w:rPr>
        <w:b w:val="0"/>
      </w:rPr>
    </w:lvl>
    <w:lvl w:ilvl="3">
      <w:start w:val="1"/>
      <w:numFmt w:val="upperLetter"/>
      <w:lvlText w:val="%1.%2.%3.%4"/>
      <w:lvlJc w:val="left"/>
      <w:pPr>
        <w:tabs>
          <w:tab w:val="num" w:pos="0"/>
        </w:tabs>
        <w:ind w:left="720" w:hanging="72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13" w15:restartNumberingAfterBreak="0">
    <w:nsid w:val="1F5D78A3"/>
    <w:multiLevelType w:val="multilevel"/>
    <w:tmpl w:val="B2AE65CE"/>
    <w:lvl w:ilvl="0">
      <w:start w:val="7"/>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rPr>
        <w:b w:val="0"/>
        <w:strike w:val="0"/>
        <w:color w:val="auto"/>
        <w:sz w:val="22"/>
        <w:szCs w:val="22"/>
      </w:rPr>
    </w:lvl>
    <w:lvl w:ilvl="3">
      <w:start w:val="1"/>
      <w:numFmt w:val="decimal"/>
      <w:lvlText w:val="%1.%2.%3.%4"/>
      <w:lvlJc w:val="left"/>
      <w:pPr>
        <w:tabs>
          <w:tab w:val="num" w:pos="0"/>
        </w:tabs>
        <w:ind w:left="720" w:hanging="720"/>
      </w:pPr>
      <w:rPr>
        <w:b/>
        <w:color w:val="auto"/>
        <w:sz w:val="22"/>
        <w:szCs w:val="22"/>
      </w:rPr>
    </w:lvl>
    <w:lvl w:ilvl="4">
      <w:start w:val="1"/>
      <w:numFmt w:val="decimal"/>
      <w:lvlText w:val="%1.%2.%3.%4.%5"/>
      <w:lvlJc w:val="left"/>
      <w:pPr>
        <w:tabs>
          <w:tab w:val="num" w:pos="0"/>
        </w:tabs>
        <w:ind w:left="1080" w:hanging="1080"/>
      </w:pPr>
      <w:rPr>
        <w:b w:val="0"/>
        <w:bCs w:val="0"/>
        <w:color w:val="auto"/>
      </w:r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4" w15:restartNumberingAfterBreak="0">
    <w:nsid w:val="208844A1"/>
    <w:multiLevelType w:val="multilevel"/>
    <w:tmpl w:val="2B2A2F98"/>
    <w:lvl w:ilvl="0">
      <w:start w:val="1"/>
      <w:numFmt w:val="decimal"/>
      <w:lvlText w:val="(%1)"/>
      <w:lvlJc w:val="left"/>
      <w:pPr>
        <w:tabs>
          <w:tab w:val="num" w:pos="0"/>
        </w:tabs>
        <w:ind w:left="720" w:hanging="36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0C72C6C"/>
    <w:multiLevelType w:val="hybridMultilevel"/>
    <w:tmpl w:val="AF74986E"/>
    <w:lvl w:ilvl="0" w:tplc="FA66CB0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1FC717C"/>
    <w:multiLevelType w:val="multilevel"/>
    <w:tmpl w:val="2B7C9E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3A51B71"/>
    <w:multiLevelType w:val="multilevel"/>
    <w:tmpl w:val="8270A5CE"/>
    <w:lvl w:ilvl="0">
      <w:start w:val="8"/>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720" w:hanging="720"/>
      </w:pPr>
      <w:rPr>
        <w:b w:val="0"/>
        <w:strike w:val="0"/>
        <w:color w:val="auto"/>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8" w15:restartNumberingAfterBreak="0">
    <w:nsid w:val="25032CF1"/>
    <w:multiLevelType w:val="multilevel"/>
    <w:tmpl w:val="879E28B2"/>
    <w:lvl w:ilvl="0">
      <w:start w:val="10"/>
      <w:numFmt w:val="decimal"/>
      <w:lvlText w:val="%1"/>
      <w:lvlJc w:val="left"/>
      <w:pPr>
        <w:tabs>
          <w:tab w:val="num" w:pos="0"/>
        </w:tabs>
        <w:ind w:left="420" w:hanging="420"/>
      </w:pPr>
    </w:lvl>
    <w:lvl w:ilvl="1">
      <w:start w:val="1"/>
      <w:numFmt w:val="decimal"/>
      <w:lvlText w:val="%1.%2"/>
      <w:lvlJc w:val="left"/>
      <w:pPr>
        <w:tabs>
          <w:tab w:val="num" w:pos="0"/>
        </w:tabs>
        <w:ind w:left="420" w:hanging="420"/>
      </w:pPr>
      <w:rPr>
        <w:b/>
        <w:color w:val="auto"/>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9" w15:restartNumberingAfterBreak="0">
    <w:nsid w:val="27A523A7"/>
    <w:multiLevelType w:val="multilevel"/>
    <w:tmpl w:val="6B2269A4"/>
    <w:lvl w:ilvl="0">
      <w:start w:val="4"/>
      <w:numFmt w:val="decimal"/>
      <w:lvlText w:val="%1"/>
      <w:lvlJc w:val="left"/>
      <w:pPr>
        <w:tabs>
          <w:tab w:val="num" w:pos="0"/>
        </w:tabs>
        <w:ind w:left="360" w:hanging="360"/>
      </w:pPr>
      <w:rPr>
        <w:b w:val="0"/>
        <w:color w:val="auto"/>
      </w:rPr>
    </w:lvl>
    <w:lvl w:ilvl="1">
      <w:start w:val="1"/>
      <w:numFmt w:val="decimal"/>
      <w:lvlText w:val="%1.%2"/>
      <w:lvlJc w:val="left"/>
      <w:pPr>
        <w:tabs>
          <w:tab w:val="num" w:pos="0"/>
        </w:tabs>
        <w:ind w:left="360" w:hanging="360"/>
      </w:pPr>
      <w:rPr>
        <w:b w:val="0"/>
        <w:strike w:val="0"/>
        <w:dstrike w:val="0"/>
        <w:color w:val="auto"/>
      </w:rPr>
    </w:lvl>
    <w:lvl w:ilvl="2">
      <w:start w:val="1"/>
      <w:numFmt w:val="decimal"/>
      <w:lvlText w:val="%1.%2.%3"/>
      <w:lvlJc w:val="left"/>
      <w:pPr>
        <w:tabs>
          <w:tab w:val="num" w:pos="0"/>
        </w:tabs>
        <w:ind w:left="720" w:hanging="720"/>
      </w:pPr>
      <w:rPr>
        <w:b w:val="0"/>
        <w:strike w:val="0"/>
        <w:color w:val="auto"/>
      </w:rPr>
    </w:lvl>
    <w:lvl w:ilvl="3">
      <w:start w:val="1"/>
      <w:numFmt w:val="decimal"/>
      <w:lvlText w:val="%1.%2.%3.%4"/>
      <w:lvlJc w:val="left"/>
      <w:pPr>
        <w:tabs>
          <w:tab w:val="num" w:pos="0"/>
        </w:tabs>
        <w:ind w:left="720" w:hanging="720"/>
      </w:pPr>
      <w:rPr>
        <w:b w:val="0"/>
        <w:color w:val="auto"/>
      </w:rPr>
    </w:lvl>
    <w:lvl w:ilvl="4">
      <w:start w:val="1"/>
      <w:numFmt w:val="decimal"/>
      <w:lvlText w:val="%1.%2.%3.%4.%5"/>
      <w:lvlJc w:val="left"/>
      <w:pPr>
        <w:tabs>
          <w:tab w:val="num" w:pos="0"/>
        </w:tabs>
        <w:ind w:left="1080" w:hanging="1080"/>
      </w:pPr>
      <w:rPr>
        <w:b w:val="0"/>
        <w:color w:val="auto"/>
      </w:rPr>
    </w:lvl>
    <w:lvl w:ilvl="5">
      <w:start w:val="1"/>
      <w:numFmt w:val="decimal"/>
      <w:lvlText w:val="%1.%2.%3.%4.%5.%6"/>
      <w:lvlJc w:val="left"/>
      <w:pPr>
        <w:tabs>
          <w:tab w:val="num" w:pos="0"/>
        </w:tabs>
        <w:ind w:left="1080" w:hanging="1080"/>
      </w:pPr>
      <w:rPr>
        <w:b w:val="0"/>
        <w:color w:val="auto"/>
      </w:rPr>
    </w:lvl>
    <w:lvl w:ilvl="6">
      <w:start w:val="1"/>
      <w:numFmt w:val="decimal"/>
      <w:lvlText w:val="%1.%2.%3.%4.%5.%6.%7"/>
      <w:lvlJc w:val="left"/>
      <w:pPr>
        <w:tabs>
          <w:tab w:val="num" w:pos="0"/>
        </w:tabs>
        <w:ind w:left="1440" w:hanging="1440"/>
      </w:pPr>
      <w:rPr>
        <w:b w:val="0"/>
        <w:color w:val="auto"/>
      </w:rPr>
    </w:lvl>
    <w:lvl w:ilvl="7">
      <w:start w:val="1"/>
      <w:numFmt w:val="decimal"/>
      <w:lvlText w:val="%1.%2.%3.%4.%5.%6.%7.%8"/>
      <w:lvlJc w:val="left"/>
      <w:pPr>
        <w:tabs>
          <w:tab w:val="num" w:pos="0"/>
        </w:tabs>
        <w:ind w:left="1440" w:hanging="1440"/>
      </w:pPr>
      <w:rPr>
        <w:b w:val="0"/>
        <w:color w:val="auto"/>
      </w:rPr>
    </w:lvl>
    <w:lvl w:ilvl="8">
      <w:start w:val="1"/>
      <w:numFmt w:val="decimal"/>
      <w:lvlText w:val="%1.%2.%3.%4.%5.%6.%7.%8.%9"/>
      <w:lvlJc w:val="left"/>
      <w:pPr>
        <w:tabs>
          <w:tab w:val="num" w:pos="0"/>
        </w:tabs>
        <w:ind w:left="1800" w:hanging="1800"/>
      </w:pPr>
      <w:rPr>
        <w:b w:val="0"/>
        <w:color w:val="auto"/>
      </w:rPr>
    </w:lvl>
  </w:abstractNum>
  <w:abstractNum w:abstractNumId="20" w15:restartNumberingAfterBreak="0">
    <w:nsid w:val="27BB68FA"/>
    <w:multiLevelType w:val="multilevel"/>
    <w:tmpl w:val="325EBD5E"/>
    <w:lvl w:ilvl="0">
      <w:start w:val="2"/>
      <w:numFmt w:val="decimal"/>
      <w:lvlText w:val="%1"/>
      <w:lvlJc w:val="left"/>
      <w:pPr>
        <w:tabs>
          <w:tab w:val="num" w:pos="0"/>
        </w:tabs>
        <w:ind w:left="480" w:hanging="480"/>
      </w:pPr>
      <w:rPr>
        <w:color w:val="auto"/>
      </w:rPr>
    </w:lvl>
    <w:lvl w:ilvl="1">
      <w:start w:val="2"/>
      <w:numFmt w:val="decimal"/>
      <w:lvlText w:val="%1.%2"/>
      <w:lvlJc w:val="left"/>
      <w:pPr>
        <w:tabs>
          <w:tab w:val="num" w:pos="0"/>
        </w:tabs>
        <w:ind w:left="480" w:hanging="480"/>
      </w:pPr>
      <w:rPr>
        <w:color w:val="auto"/>
      </w:rPr>
    </w:lvl>
    <w:lvl w:ilvl="2">
      <w:start w:val="1"/>
      <w:numFmt w:val="decimal"/>
      <w:lvlText w:val="%1.%2.%3"/>
      <w:lvlJc w:val="left"/>
      <w:pPr>
        <w:tabs>
          <w:tab w:val="num" w:pos="0"/>
        </w:tabs>
        <w:ind w:left="720" w:hanging="720"/>
      </w:pPr>
      <w:rPr>
        <w:b w:val="0"/>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abstractNum w:abstractNumId="21" w15:restartNumberingAfterBreak="0">
    <w:nsid w:val="28AE4BED"/>
    <w:multiLevelType w:val="multilevel"/>
    <w:tmpl w:val="2A8E16F4"/>
    <w:lvl w:ilvl="0">
      <w:start w:val="4"/>
      <w:numFmt w:val="decimal"/>
      <w:lvlText w:val="%1"/>
      <w:lvlJc w:val="left"/>
      <w:pPr>
        <w:tabs>
          <w:tab w:val="num" w:pos="0"/>
        </w:tabs>
        <w:ind w:left="360" w:hanging="360"/>
      </w:pPr>
    </w:lvl>
    <w:lvl w:ilvl="1">
      <w:start w:val="1"/>
      <w:numFmt w:val="decimal"/>
      <w:lvlText w:val="%1.%2"/>
      <w:lvlJc w:val="left"/>
      <w:pPr>
        <w:tabs>
          <w:tab w:val="num" w:pos="0"/>
        </w:tabs>
        <w:ind w:left="360" w:hanging="360"/>
      </w:pPr>
      <w:rPr>
        <w:b/>
        <w:bCs/>
        <w:color w:val="auto"/>
      </w:rPr>
    </w:lvl>
    <w:lvl w:ilvl="2">
      <w:start w:val="3"/>
      <w:numFmt w:val="decimal"/>
      <w:lvlText w:val="%1.%2.%3"/>
      <w:lvlJc w:val="left"/>
      <w:pPr>
        <w:tabs>
          <w:tab w:val="num" w:pos="0"/>
        </w:tabs>
        <w:ind w:left="720" w:hanging="720"/>
      </w:pPr>
      <w:rPr>
        <w:b/>
        <w:bCs w:val="0"/>
      </w:rPr>
    </w:lvl>
    <w:lvl w:ilvl="3">
      <w:start w:val="1"/>
      <w:numFmt w:val="decimal"/>
      <w:lvlText w:val="%1.%2.%3.%4"/>
      <w:lvlJc w:val="left"/>
      <w:pPr>
        <w:tabs>
          <w:tab w:val="num" w:pos="0"/>
        </w:tabs>
        <w:ind w:left="720" w:hanging="720"/>
      </w:pPr>
      <w:rPr>
        <w:b w:val="0"/>
        <w:bCs w:val="0"/>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2" w15:restartNumberingAfterBreak="0">
    <w:nsid w:val="28E102EE"/>
    <w:multiLevelType w:val="multilevel"/>
    <w:tmpl w:val="0C2A29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29AA130C"/>
    <w:multiLevelType w:val="hybridMultilevel"/>
    <w:tmpl w:val="3D1490DE"/>
    <w:lvl w:ilvl="0" w:tplc="0D165118">
      <w:start w:val="1"/>
      <w:numFmt w:val="decimal"/>
      <w:lvlText w:val="(%1)"/>
      <w:lvlJc w:val="left"/>
      <w:pPr>
        <w:ind w:left="1068" w:hanging="360"/>
      </w:pPr>
      <w:rPr>
        <w:rFonts w:hint="default"/>
        <w:b/>
        <w:bCs w:val="0"/>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4" w15:restartNumberingAfterBreak="0">
    <w:nsid w:val="2AEB3211"/>
    <w:multiLevelType w:val="multilevel"/>
    <w:tmpl w:val="26BE958A"/>
    <w:lvl w:ilvl="0">
      <w:start w:val="1"/>
      <w:numFmt w:val="decimal"/>
      <w:lvlText w:val="%1"/>
      <w:lvlJc w:val="left"/>
      <w:pPr>
        <w:tabs>
          <w:tab w:val="num" w:pos="0"/>
        </w:tabs>
        <w:ind w:left="360" w:hanging="360"/>
      </w:pPr>
    </w:lvl>
    <w:lvl w:ilvl="1">
      <w:start w:val="1"/>
      <w:numFmt w:val="decimal"/>
      <w:lvlText w:val="%1.%2"/>
      <w:lvlJc w:val="left"/>
      <w:pPr>
        <w:tabs>
          <w:tab w:val="num" w:pos="0"/>
        </w:tabs>
        <w:ind w:left="360" w:hanging="360"/>
      </w:pPr>
      <w:rPr>
        <w:b w:val="0"/>
        <w:color w:val="auto"/>
      </w:rPr>
    </w:lvl>
    <w:lvl w:ilvl="2">
      <w:start w:val="1"/>
      <w:numFmt w:val="decimal"/>
      <w:lvlText w:val="%1.%2.%3"/>
      <w:lvlJc w:val="left"/>
      <w:pPr>
        <w:tabs>
          <w:tab w:val="num" w:pos="0"/>
        </w:tabs>
        <w:ind w:left="720" w:hanging="720"/>
      </w:pPr>
      <w:rPr>
        <w:b w:val="0"/>
        <w:color w:val="000000"/>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25" w15:restartNumberingAfterBreak="0">
    <w:nsid w:val="33EA5FF1"/>
    <w:multiLevelType w:val="multilevel"/>
    <w:tmpl w:val="CF546E68"/>
    <w:lvl w:ilvl="0">
      <w:start w:val="1"/>
      <w:numFmt w:val="lowerLetter"/>
      <w:lvlText w:val="(%1)"/>
      <w:lvlJc w:val="left"/>
      <w:pPr>
        <w:tabs>
          <w:tab w:val="num" w:pos="0"/>
        </w:tabs>
        <w:ind w:left="2796" w:hanging="690"/>
      </w:pPr>
      <w:rPr>
        <w:b/>
        <w:color w:val="auto"/>
      </w:rPr>
    </w:lvl>
    <w:lvl w:ilvl="1">
      <w:start w:val="1"/>
      <w:numFmt w:val="lowerLetter"/>
      <w:lvlText w:val="%2."/>
      <w:lvlJc w:val="left"/>
      <w:pPr>
        <w:tabs>
          <w:tab w:val="num" w:pos="0"/>
        </w:tabs>
        <w:ind w:left="3186" w:hanging="360"/>
      </w:pPr>
    </w:lvl>
    <w:lvl w:ilvl="2">
      <w:start w:val="1"/>
      <w:numFmt w:val="lowerRoman"/>
      <w:lvlText w:val="%3."/>
      <w:lvlJc w:val="right"/>
      <w:pPr>
        <w:tabs>
          <w:tab w:val="num" w:pos="0"/>
        </w:tabs>
        <w:ind w:left="3906" w:hanging="180"/>
      </w:pPr>
    </w:lvl>
    <w:lvl w:ilvl="3">
      <w:start w:val="1"/>
      <w:numFmt w:val="decimal"/>
      <w:lvlText w:val="%4."/>
      <w:lvlJc w:val="left"/>
      <w:pPr>
        <w:tabs>
          <w:tab w:val="num" w:pos="0"/>
        </w:tabs>
        <w:ind w:left="4626" w:hanging="360"/>
      </w:pPr>
    </w:lvl>
    <w:lvl w:ilvl="4">
      <w:start w:val="1"/>
      <w:numFmt w:val="lowerLetter"/>
      <w:lvlText w:val="%5."/>
      <w:lvlJc w:val="left"/>
      <w:pPr>
        <w:tabs>
          <w:tab w:val="num" w:pos="0"/>
        </w:tabs>
        <w:ind w:left="5346" w:hanging="360"/>
      </w:pPr>
    </w:lvl>
    <w:lvl w:ilvl="5">
      <w:start w:val="1"/>
      <w:numFmt w:val="lowerRoman"/>
      <w:lvlText w:val="%6."/>
      <w:lvlJc w:val="right"/>
      <w:pPr>
        <w:tabs>
          <w:tab w:val="num" w:pos="0"/>
        </w:tabs>
        <w:ind w:left="6066" w:hanging="180"/>
      </w:pPr>
    </w:lvl>
    <w:lvl w:ilvl="6">
      <w:start w:val="1"/>
      <w:numFmt w:val="decimal"/>
      <w:lvlText w:val="%7."/>
      <w:lvlJc w:val="left"/>
      <w:pPr>
        <w:tabs>
          <w:tab w:val="num" w:pos="0"/>
        </w:tabs>
        <w:ind w:left="6786" w:hanging="360"/>
      </w:pPr>
    </w:lvl>
    <w:lvl w:ilvl="7">
      <w:start w:val="1"/>
      <w:numFmt w:val="lowerLetter"/>
      <w:lvlText w:val="%8."/>
      <w:lvlJc w:val="left"/>
      <w:pPr>
        <w:tabs>
          <w:tab w:val="num" w:pos="0"/>
        </w:tabs>
        <w:ind w:left="7506" w:hanging="360"/>
      </w:pPr>
    </w:lvl>
    <w:lvl w:ilvl="8">
      <w:start w:val="1"/>
      <w:numFmt w:val="lowerRoman"/>
      <w:lvlText w:val="%9."/>
      <w:lvlJc w:val="right"/>
      <w:pPr>
        <w:tabs>
          <w:tab w:val="num" w:pos="0"/>
        </w:tabs>
        <w:ind w:left="8226" w:hanging="180"/>
      </w:pPr>
    </w:lvl>
  </w:abstractNum>
  <w:abstractNum w:abstractNumId="26" w15:restartNumberingAfterBreak="0">
    <w:nsid w:val="347B07F8"/>
    <w:multiLevelType w:val="multilevel"/>
    <w:tmpl w:val="8270A5CE"/>
    <w:lvl w:ilvl="0">
      <w:start w:val="8"/>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720" w:hanging="720"/>
      </w:pPr>
      <w:rPr>
        <w:b w:val="0"/>
        <w:strike w:val="0"/>
        <w:color w:val="auto"/>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7" w15:restartNumberingAfterBreak="0">
    <w:nsid w:val="37E9212D"/>
    <w:multiLevelType w:val="hybridMultilevel"/>
    <w:tmpl w:val="A676AA8E"/>
    <w:lvl w:ilvl="0" w:tplc="B18A86E0">
      <w:start w:val="1"/>
      <w:numFmt w:val="decimal"/>
      <w:lvlText w:val="(%1)"/>
      <w:lvlJc w:val="left"/>
      <w:pPr>
        <w:ind w:left="720" w:hanging="360"/>
      </w:pPr>
      <w:rPr>
        <w:rFonts w:hint="default"/>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38821D77"/>
    <w:multiLevelType w:val="multilevel"/>
    <w:tmpl w:val="161EE5FA"/>
    <w:lvl w:ilvl="0">
      <w:start w:val="8"/>
      <w:numFmt w:val="decimal"/>
      <w:lvlText w:val="%1"/>
      <w:lvlJc w:val="left"/>
      <w:pPr>
        <w:ind w:left="480" w:hanging="480"/>
      </w:pPr>
      <w:rPr>
        <w:rFonts w:hint="default"/>
        <w:b w:val="0"/>
      </w:rPr>
    </w:lvl>
    <w:lvl w:ilvl="1">
      <w:start w:val="3"/>
      <w:numFmt w:val="decimal"/>
      <w:lvlText w:val="%1.%2"/>
      <w:lvlJc w:val="left"/>
      <w:pPr>
        <w:ind w:left="840" w:hanging="48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29" w15:restartNumberingAfterBreak="0">
    <w:nsid w:val="392B6476"/>
    <w:multiLevelType w:val="multilevel"/>
    <w:tmpl w:val="AD9E0674"/>
    <w:lvl w:ilvl="0">
      <w:start w:val="19"/>
      <w:numFmt w:val="decimal"/>
      <w:lvlText w:val="%1"/>
      <w:lvlJc w:val="left"/>
      <w:pPr>
        <w:tabs>
          <w:tab w:val="num" w:pos="0"/>
        </w:tabs>
        <w:ind w:left="420" w:hanging="420"/>
      </w:pPr>
      <w:rPr>
        <w:b w:val="0"/>
      </w:rPr>
    </w:lvl>
    <w:lvl w:ilvl="1">
      <w:start w:val="1"/>
      <w:numFmt w:val="decimal"/>
      <w:lvlText w:val="%1.%2"/>
      <w:lvlJc w:val="left"/>
      <w:pPr>
        <w:tabs>
          <w:tab w:val="num" w:pos="0"/>
        </w:tabs>
        <w:ind w:left="420" w:hanging="420"/>
      </w:pPr>
      <w:rPr>
        <w:b w:val="0"/>
      </w:rPr>
    </w:lvl>
    <w:lvl w:ilvl="2">
      <w:start w:val="1"/>
      <w:numFmt w:val="decimal"/>
      <w:lvlText w:val="%1.%2.%3"/>
      <w:lvlJc w:val="left"/>
      <w:pPr>
        <w:tabs>
          <w:tab w:val="num" w:pos="0"/>
        </w:tabs>
        <w:ind w:left="720" w:hanging="720"/>
      </w:pPr>
      <w:rPr>
        <w:b w:val="0"/>
      </w:rPr>
    </w:lvl>
    <w:lvl w:ilvl="3">
      <w:start w:val="1"/>
      <w:numFmt w:val="upperLetter"/>
      <w:lvlText w:val="%1.%2.%3.%4"/>
      <w:lvlJc w:val="left"/>
      <w:pPr>
        <w:tabs>
          <w:tab w:val="num" w:pos="0"/>
        </w:tabs>
        <w:ind w:left="720" w:hanging="72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30" w15:restartNumberingAfterBreak="0">
    <w:nsid w:val="3AD544B1"/>
    <w:multiLevelType w:val="multilevel"/>
    <w:tmpl w:val="066A83BC"/>
    <w:lvl w:ilvl="0">
      <w:start w:val="9"/>
      <w:numFmt w:val="decimal"/>
      <w:lvlText w:val="%1"/>
      <w:lvlJc w:val="left"/>
      <w:pPr>
        <w:tabs>
          <w:tab w:val="num" w:pos="0"/>
        </w:tabs>
        <w:ind w:left="360" w:hanging="360"/>
      </w:pPr>
    </w:lvl>
    <w:lvl w:ilvl="1">
      <w:start w:val="1"/>
      <w:numFmt w:val="decimal"/>
      <w:lvlText w:val="%1.%2"/>
      <w:lvlJc w:val="left"/>
      <w:pPr>
        <w:tabs>
          <w:tab w:val="num" w:pos="0"/>
        </w:tabs>
        <w:ind w:left="360" w:hanging="360"/>
      </w:pPr>
      <w:rPr>
        <w:b/>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1" w15:restartNumberingAfterBreak="0">
    <w:nsid w:val="3C1C3C73"/>
    <w:multiLevelType w:val="multilevel"/>
    <w:tmpl w:val="6BAAC704"/>
    <w:lvl w:ilvl="0">
      <w:start w:val="1"/>
      <w:numFmt w:val="bullet"/>
      <w:lvlText w:val=""/>
      <w:lvlJc w:val="left"/>
      <w:pPr>
        <w:tabs>
          <w:tab w:val="num" w:pos="0"/>
        </w:tabs>
        <w:ind w:left="1776" w:hanging="360"/>
      </w:pPr>
      <w:rPr>
        <w:rFonts w:ascii="Symbol" w:hAnsi="Symbol" w:cs="Symbol" w:hint="default"/>
      </w:rPr>
    </w:lvl>
    <w:lvl w:ilvl="1">
      <w:start w:val="1"/>
      <w:numFmt w:val="bullet"/>
      <w:lvlText w:val="o"/>
      <w:lvlJc w:val="left"/>
      <w:pPr>
        <w:tabs>
          <w:tab w:val="num" w:pos="0"/>
        </w:tabs>
        <w:ind w:left="2496" w:hanging="360"/>
      </w:pPr>
      <w:rPr>
        <w:rFonts w:ascii="Courier New" w:hAnsi="Courier New" w:cs="Courier New" w:hint="default"/>
      </w:rPr>
    </w:lvl>
    <w:lvl w:ilvl="2">
      <w:start w:val="1"/>
      <w:numFmt w:val="bullet"/>
      <w:lvlText w:val=""/>
      <w:lvlJc w:val="left"/>
      <w:pPr>
        <w:tabs>
          <w:tab w:val="num" w:pos="0"/>
        </w:tabs>
        <w:ind w:left="3216" w:hanging="360"/>
      </w:pPr>
      <w:rPr>
        <w:rFonts w:ascii="Wingdings" w:hAnsi="Wingdings" w:cs="Wingdings" w:hint="default"/>
      </w:rPr>
    </w:lvl>
    <w:lvl w:ilvl="3">
      <w:start w:val="1"/>
      <w:numFmt w:val="bullet"/>
      <w:lvlText w:val=""/>
      <w:lvlJc w:val="left"/>
      <w:pPr>
        <w:tabs>
          <w:tab w:val="num" w:pos="0"/>
        </w:tabs>
        <w:ind w:left="3936" w:hanging="360"/>
      </w:pPr>
      <w:rPr>
        <w:rFonts w:ascii="Symbol" w:hAnsi="Symbol" w:cs="Symbol" w:hint="default"/>
      </w:rPr>
    </w:lvl>
    <w:lvl w:ilvl="4">
      <w:start w:val="1"/>
      <w:numFmt w:val="bullet"/>
      <w:lvlText w:val="o"/>
      <w:lvlJc w:val="left"/>
      <w:pPr>
        <w:tabs>
          <w:tab w:val="num" w:pos="0"/>
        </w:tabs>
        <w:ind w:left="4656" w:hanging="360"/>
      </w:pPr>
      <w:rPr>
        <w:rFonts w:ascii="Courier New" w:hAnsi="Courier New" w:cs="Courier New" w:hint="default"/>
      </w:rPr>
    </w:lvl>
    <w:lvl w:ilvl="5">
      <w:start w:val="1"/>
      <w:numFmt w:val="bullet"/>
      <w:lvlText w:val=""/>
      <w:lvlJc w:val="left"/>
      <w:pPr>
        <w:tabs>
          <w:tab w:val="num" w:pos="0"/>
        </w:tabs>
        <w:ind w:left="5376" w:hanging="360"/>
      </w:pPr>
      <w:rPr>
        <w:rFonts w:ascii="Wingdings" w:hAnsi="Wingdings" w:cs="Wingdings" w:hint="default"/>
      </w:rPr>
    </w:lvl>
    <w:lvl w:ilvl="6">
      <w:start w:val="1"/>
      <w:numFmt w:val="bullet"/>
      <w:lvlText w:val=""/>
      <w:lvlJc w:val="left"/>
      <w:pPr>
        <w:tabs>
          <w:tab w:val="num" w:pos="0"/>
        </w:tabs>
        <w:ind w:left="6096" w:hanging="360"/>
      </w:pPr>
      <w:rPr>
        <w:rFonts w:ascii="Symbol" w:hAnsi="Symbol" w:cs="Symbol" w:hint="default"/>
      </w:rPr>
    </w:lvl>
    <w:lvl w:ilvl="7">
      <w:start w:val="1"/>
      <w:numFmt w:val="bullet"/>
      <w:lvlText w:val="o"/>
      <w:lvlJc w:val="left"/>
      <w:pPr>
        <w:tabs>
          <w:tab w:val="num" w:pos="0"/>
        </w:tabs>
        <w:ind w:left="6816" w:hanging="360"/>
      </w:pPr>
      <w:rPr>
        <w:rFonts w:ascii="Courier New" w:hAnsi="Courier New" w:cs="Courier New" w:hint="default"/>
      </w:rPr>
    </w:lvl>
    <w:lvl w:ilvl="8">
      <w:start w:val="1"/>
      <w:numFmt w:val="bullet"/>
      <w:lvlText w:val=""/>
      <w:lvlJc w:val="left"/>
      <w:pPr>
        <w:tabs>
          <w:tab w:val="num" w:pos="0"/>
        </w:tabs>
        <w:ind w:left="7536" w:hanging="360"/>
      </w:pPr>
      <w:rPr>
        <w:rFonts w:ascii="Wingdings" w:hAnsi="Wingdings" w:cs="Wingdings" w:hint="default"/>
      </w:rPr>
    </w:lvl>
  </w:abstractNum>
  <w:abstractNum w:abstractNumId="32" w15:restartNumberingAfterBreak="0">
    <w:nsid w:val="3DAF27FA"/>
    <w:multiLevelType w:val="multilevel"/>
    <w:tmpl w:val="40B60774"/>
    <w:lvl w:ilvl="0">
      <w:start w:val="7"/>
      <w:numFmt w:val="decimal"/>
      <w:lvlText w:val="%1."/>
      <w:lvlJc w:val="left"/>
      <w:pPr>
        <w:ind w:left="495" w:hanging="495"/>
      </w:pPr>
      <w:rPr>
        <w:rFonts w:hint="default"/>
        <w:b w:val="0"/>
      </w:rPr>
    </w:lvl>
    <w:lvl w:ilvl="1">
      <w:start w:val="4"/>
      <w:numFmt w:val="decimal"/>
      <w:lvlText w:val="%1.%2."/>
      <w:lvlJc w:val="left"/>
      <w:pPr>
        <w:ind w:left="495" w:hanging="495"/>
      </w:pPr>
      <w:rPr>
        <w:rFonts w:hint="default"/>
        <w:b w:val="0"/>
      </w:rPr>
    </w:lvl>
    <w:lvl w:ilvl="2">
      <w:start w:val="4"/>
      <w:numFmt w:val="decimal"/>
      <w:lvlText w:val="%1.%2.%3."/>
      <w:lvlJc w:val="left"/>
      <w:pPr>
        <w:ind w:left="1145"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3" w15:restartNumberingAfterBreak="0">
    <w:nsid w:val="3EC13451"/>
    <w:multiLevelType w:val="multilevel"/>
    <w:tmpl w:val="325EBD5E"/>
    <w:lvl w:ilvl="0">
      <w:start w:val="2"/>
      <w:numFmt w:val="decimal"/>
      <w:lvlText w:val="%1"/>
      <w:lvlJc w:val="left"/>
      <w:pPr>
        <w:tabs>
          <w:tab w:val="num" w:pos="0"/>
        </w:tabs>
        <w:ind w:left="480" w:hanging="480"/>
      </w:pPr>
      <w:rPr>
        <w:color w:val="auto"/>
      </w:rPr>
    </w:lvl>
    <w:lvl w:ilvl="1">
      <w:start w:val="2"/>
      <w:numFmt w:val="decimal"/>
      <w:lvlText w:val="%1.%2"/>
      <w:lvlJc w:val="left"/>
      <w:pPr>
        <w:tabs>
          <w:tab w:val="num" w:pos="0"/>
        </w:tabs>
        <w:ind w:left="480" w:hanging="480"/>
      </w:pPr>
      <w:rPr>
        <w:color w:val="auto"/>
      </w:rPr>
    </w:lvl>
    <w:lvl w:ilvl="2">
      <w:start w:val="1"/>
      <w:numFmt w:val="decimal"/>
      <w:lvlText w:val="%1.%2.%3"/>
      <w:lvlJc w:val="left"/>
      <w:pPr>
        <w:tabs>
          <w:tab w:val="num" w:pos="0"/>
        </w:tabs>
        <w:ind w:left="720" w:hanging="720"/>
      </w:pPr>
      <w:rPr>
        <w:b w:val="0"/>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abstractNum w:abstractNumId="34" w15:restartNumberingAfterBreak="0">
    <w:nsid w:val="3F1F4DE9"/>
    <w:multiLevelType w:val="multilevel"/>
    <w:tmpl w:val="54EAF9D4"/>
    <w:lvl w:ilvl="0">
      <w:start w:val="11"/>
      <w:numFmt w:val="decimal"/>
      <w:lvlText w:val="%1"/>
      <w:lvlJc w:val="left"/>
      <w:pPr>
        <w:tabs>
          <w:tab w:val="num" w:pos="0"/>
        </w:tabs>
        <w:ind w:left="420" w:hanging="420"/>
      </w:pPr>
    </w:lvl>
    <w:lvl w:ilvl="1">
      <w:start w:val="1"/>
      <w:numFmt w:val="decimal"/>
      <w:lvlText w:val="%1.%2"/>
      <w:lvlJc w:val="left"/>
      <w:pPr>
        <w:tabs>
          <w:tab w:val="num" w:pos="0"/>
        </w:tabs>
        <w:ind w:left="420" w:hanging="420"/>
      </w:pPr>
      <w:rPr>
        <w:b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5" w15:restartNumberingAfterBreak="0">
    <w:nsid w:val="40357E2C"/>
    <w:multiLevelType w:val="multilevel"/>
    <w:tmpl w:val="72B62C3E"/>
    <w:lvl w:ilvl="0">
      <w:start w:val="2"/>
      <w:numFmt w:val="decimal"/>
      <w:lvlText w:val="%1"/>
      <w:lvlJc w:val="left"/>
      <w:pPr>
        <w:ind w:left="480" w:hanging="480"/>
      </w:pPr>
      <w:rPr>
        <w:rFonts w:hint="default"/>
        <w:sz w:val="22"/>
      </w:rPr>
    </w:lvl>
    <w:lvl w:ilvl="1">
      <w:start w:val="3"/>
      <w:numFmt w:val="decimal"/>
      <w:lvlText w:val="%1.%2"/>
      <w:lvlJc w:val="left"/>
      <w:pPr>
        <w:ind w:left="480" w:hanging="48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36" w15:restartNumberingAfterBreak="0">
    <w:nsid w:val="412F6EFF"/>
    <w:multiLevelType w:val="multilevel"/>
    <w:tmpl w:val="2B2A2F98"/>
    <w:lvl w:ilvl="0">
      <w:start w:val="1"/>
      <w:numFmt w:val="decimal"/>
      <w:lvlText w:val="(%1)"/>
      <w:lvlJc w:val="left"/>
      <w:pPr>
        <w:tabs>
          <w:tab w:val="num" w:pos="0"/>
        </w:tabs>
        <w:ind w:left="720" w:hanging="36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42102D65"/>
    <w:multiLevelType w:val="multilevel"/>
    <w:tmpl w:val="8A88ECD8"/>
    <w:lvl w:ilvl="0">
      <w:start w:val="2"/>
      <w:numFmt w:val="decimal"/>
      <w:lvlText w:val="%1"/>
      <w:lvlJc w:val="left"/>
      <w:pPr>
        <w:tabs>
          <w:tab w:val="num" w:pos="0"/>
        </w:tabs>
        <w:ind w:left="480" w:hanging="480"/>
      </w:pPr>
      <w:rPr>
        <w:b/>
      </w:rPr>
    </w:lvl>
    <w:lvl w:ilvl="1">
      <w:start w:val="1"/>
      <w:numFmt w:val="decimal"/>
      <w:lvlText w:val="%1.%2"/>
      <w:lvlJc w:val="left"/>
      <w:pPr>
        <w:tabs>
          <w:tab w:val="num" w:pos="0"/>
        </w:tabs>
        <w:ind w:left="480" w:hanging="480"/>
      </w:pPr>
      <w:rPr>
        <w:b/>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800" w:hanging="1800"/>
      </w:pPr>
      <w:rPr>
        <w:b/>
      </w:rPr>
    </w:lvl>
  </w:abstractNum>
  <w:abstractNum w:abstractNumId="38" w15:restartNumberingAfterBreak="0">
    <w:nsid w:val="43CC1BC8"/>
    <w:multiLevelType w:val="multilevel"/>
    <w:tmpl w:val="FA624D7E"/>
    <w:lvl w:ilvl="0">
      <w:start w:val="6"/>
      <w:numFmt w:val="decimal"/>
      <w:lvlText w:val="%1"/>
      <w:lvlJc w:val="left"/>
      <w:pPr>
        <w:tabs>
          <w:tab w:val="num" w:pos="0"/>
        </w:tabs>
        <w:ind w:left="360" w:hanging="360"/>
      </w:pPr>
      <w:rPr>
        <w:sz w:val="22"/>
      </w:rPr>
    </w:lvl>
    <w:lvl w:ilvl="1">
      <w:start w:val="1"/>
      <w:numFmt w:val="decimal"/>
      <w:lvlText w:val="%1.%2"/>
      <w:lvlJc w:val="left"/>
      <w:pPr>
        <w:tabs>
          <w:tab w:val="num" w:pos="0"/>
        </w:tabs>
        <w:ind w:left="360" w:hanging="360"/>
      </w:pPr>
      <w:rPr>
        <w:sz w:val="22"/>
      </w:rPr>
    </w:lvl>
    <w:lvl w:ilvl="2">
      <w:start w:val="1"/>
      <w:numFmt w:val="decimal"/>
      <w:lvlText w:val="%1.%2.%3"/>
      <w:lvlJc w:val="left"/>
      <w:pPr>
        <w:tabs>
          <w:tab w:val="num" w:pos="0"/>
        </w:tabs>
        <w:ind w:left="720" w:hanging="720"/>
      </w:pPr>
      <w:rPr>
        <w:sz w:val="22"/>
      </w:rPr>
    </w:lvl>
    <w:lvl w:ilvl="3">
      <w:start w:val="1"/>
      <w:numFmt w:val="decimal"/>
      <w:lvlText w:val="%1.%2.%3.%4"/>
      <w:lvlJc w:val="left"/>
      <w:pPr>
        <w:tabs>
          <w:tab w:val="num" w:pos="0"/>
        </w:tabs>
        <w:ind w:left="720" w:hanging="720"/>
      </w:pPr>
      <w:rPr>
        <w:b w:val="0"/>
        <w:color w:val="auto"/>
        <w:sz w:val="22"/>
      </w:rPr>
    </w:lvl>
    <w:lvl w:ilvl="4">
      <w:start w:val="1"/>
      <w:numFmt w:val="decimal"/>
      <w:lvlText w:val="%1.%2.%3.%4.%5"/>
      <w:lvlJc w:val="left"/>
      <w:pPr>
        <w:tabs>
          <w:tab w:val="num" w:pos="0"/>
        </w:tabs>
        <w:ind w:left="1080" w:hanging="1080"/>
      </w:pPr>
      <w:rPr>
        <w:sz w:val="22"/>
      </w:rPr>
    </w:lvl>
    <w:lvl w:ilvl="5">
      <w:start w:val="1"/>
      <w:numFmt w:val="decimal"/>
      <w:lvlText w:val="%1.%2.%3.%4.%5.%6"/>
      <w:lvlJc w:val="left"/>
      <w:pPr>
        <w:tabs>
          <w:tab w:val="num" w:pos="0"/>
        </w:tabs>
        <w:ind w:left="1080" w:hanging="1080"/>
      </w:pPr>
      <w:rPr>
        <w:sz w:val="22"/>
      </w:rPr>
    </w:lvl>
    <w:lvl w:ilvl="6">
      <w:start w:val="1"/>
      <w:numFmt w:val="decimal"/>
      <w:lvlText w:val="%1.%2.%3.%4.%5.%6.%7"/>
      <w:lvlJc w:val="left"/>
      <w:pPr>
        <w:tabs>
          <w:tab w:val="num" w:pos="0"/>
        </w:tabs>
        <w:ind w:left="1440" w:hanging="1440"/>
      </w:pPr>
      <w:rPr>
        <w:sz w:val="22"/>
      </w:rPr>
    </w:lvl>
    <w:lvl w:ilvl="7">
      <w:start w:val="1"/>
      <w:numFmt w:val="decimal"/>
      <w:lvlText w:val="%1.%2.%3.%4.%5.%6.%7.%8"/>
      <w:lvlJc w:val="left"/>
      <w:pPr>
        <w:tabs>
          <w:tab w:val="num" w:pos="0"/>
        </w:tabs>
        <w:ind w:left="1440" w:hanging="1440"/>
      </w:pPr>
      <w:rPr>
        <w:sz w:val="22"/>
      </w:rPr>
    </w:lvl>
    <w:lvl w:ilvl="8">
      <w:start w:val="1"/>
      <w:numFmt w:val="decimal"/>
      <w:lvlText w:val="%1.%2.%3.%4.%5.%6.%7.%8.%9"/>
      <w:lvlJc w:val="left"/>
      <w:pPr>
        <w:tabs>
          <w:tab w:val="num" w:pos="0"/>
        </w:tabs>
        <w:ind w:left="1800" w:hanging="1800"/>
      </w:pPr>
      <w:rPr>
        <w:sz w:val="22"/>
      </w:rPr>
    </w:lvl>
  </w:abstractNum>
  <w:abstractNum w:abstractNumId="39" w15:restartNumberingAfterBreak="0">
    <w:nsid w:val="43D45CB8"/>
    <w:multiLevelType w:val="multilevel"/>
    <w:tmpl w:val="4A0658F8"/>
    <w:lvl w:ilvl="0">
      <w:start w:val="13"/>
      <w:numFmt w:val="decimal"/>
      <w:lvlText w:val="%1"/>
      <w:lvlJc w:val="left"/>
      <w:pPr>
        <w:tabs>
          <w:tab w:val="num" w:pos="0"/>
        </w:tabs>
        <w:ind w:left="420" w:hanging="420"/>
      </w:pPr>
      <w:rPr>
        <w:b w:val="0"/>
      </w:rPr>
    </w:lvl>
    <w:lvl w:ilvl="1">
      <w:start w:val="1"/>
      <w:numFmt w:val="decimal"/>
      <w:lvlText w:val="%1.%2"/>
      <w:lvlJc w:val="left"/>
      <w:pPr>
        <w:tabs>
          <w:tab w:val="num" w:pos="0"/>
        </w:tabs>
        <w:ind w:left="420" w:hanging="420"/>
      </w:pPr>
      <w:rPr>
        <w:b w:val="0"/>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720" w:hanging="72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40" w15:restartNumberingAfterBreak="0">
    <w:nsid w:val="459E08E9"/>
    <w:multiLevelType w:val="multilevel"/>
    <w:tmpl w:val="A2AC3352"/>
    <w:lvl w:ilvl="0">
      <w:start w:val="12"/>
      <w:numFmt w:val="decimal"/>
      <w:lvlText w:val="%1"/>
      <w:lvlJc w:val="left"/>
      <w:pPr>
        <w:tabs>
          <w:tab w:val="num" w:pos="0"/>
        </w:tabs>
        <w:ind w:left="600" w:hanging="600"/>
      </w:pPr>
    </w:lvl>
    <w:lvl w:ilvl="1">
      <w:start w:val="8"/>
      <w:numFmt w:val="decimal"/>
      <w:lvlText w:val="%1.%2"/>
      <w:lvlJc w:val="left"/>
      <w:pPr>
        <w:tabs>
          <w:tab w:val="num" w:pos="-360"/>
        </w:tabs>
        <w:ind w:left="600" w:hanging="600"/>
      </w:pPr>
      <w:rPr>
        <w:b w:val="0"/>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41" w15:restartNumberingAfterBreak="0">
    <w:nsid w:val="497419E7"/>
    <w:multiLevelType w:val="multilevel"/>
    <w:tmpl w:val="C7FA6796"/>
    <w:lvl w:ilvl="0">
      <w:start w:val="17"/>
      <w:numFmt w:val="decimal"/>
      <w:lvlText w:val="%1"/>
      <w:lvlJc w:val="left"/>
      <w:pPr>
        <w:tabs>
          <w:tab w:val="num" w:pos="0"/>
        </w:tabs>
        <w:ind w:left="600" w:hanging="600"/>
      </w:pPr>
    </w:lvl>
    <w:lvl w:ilvl="1">
      <w:start w:val="2"/>
      <w:numFmt w:val="decimal"/>
      <w:lvlText w:val="%1.%2"/>
      <w:lvlJc w:val="left"/>
      <w:pPr>
        <w:tabs>
          <w:tab w:val="num" w:pos="0"/>
        </w:tabs>
        <w:ind w:left="600" w:hanging="600"/>
      </w:pPr>
    </w:lvl>
    <w:lvl w:ilvl="2">
      <w:start w:val="1"/>
      <w:numFmt w:val="decimal"/>
      <w:lvlText w:val="%1.%2.%3"/>
      <w:lvlJc w:val="left"/>
      <w:pPr>
        <w:tabs>
          <w:tab w:val="num" w:pos="0"/>
        </w:tabs>
        <w:ind w:left="720" w:hanging="720"/>
      </w:pPr>
    </w:lvl>
    <w:lvl w:ilvl="3">
      <w:start w:val="1"/>
      <w:numFmt w:val="upperLetter"/>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2" w15:restartNumberingAfterBreak="0">
    <w:nsid w:val="4B97256D"/>
    <w:multiLevelType w:val="multilevel"/>
    <w:tmpl w:val="F146BCC4"/>
    <w:lvl w:ilvl="0">
      <w:start w:val="9"/>
      <w:numFmt w:val="decimal"/>
      <w:lvlText w:val="%1"/>
      <w:lvlJc w:val="left"/>
      <w:pPr>
        <w:tabs>
          <w:tab w:val="num" w:pos="0"/>
        </w:tabs>
        <w:ind w:left="360" w:hanging="360"/>
      </w:pPr>
    </w:lvl>
    <w:lvl w:ilvl="1">
      <w:start w:val="1"/>
      <w:numFmt w:val="decimal"/>
      <w:lvlText w:val="%1.%2"/>
      <w:lvlJc w:val="left"/>
      <w:pPr>
        <w:tabs>
          <w:tab w:val="num" w:pos="0"/>
        </w:tabs>
        <w:ind w:left="1778" w:hanging="360"/>
      </w:pPr>
      <w:rPr>
        <w:b/>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320" w:hanging="1440"/>
      </w:pPr>
    </w:lvl>
  </w:abstractNum>
  <w:abstractNum w:abstractNumId="43" w15:restartNumberingAfterBreak="0">
    <w:nsid w:val="4D766534"/>
    <w:multiLevelType w:val="multilevel"/>
    <w:tmpl w:val="FEBE7B58"/>
    <w:lvl w:ilvl="0">
      <w:start w:val="12"/>
      <w:numFmt w:val="decimal"/>
      <w:lvlText w:val="%1"/>
      <w:lvlJc w:val="left"/>
      <w:pPr>
        <w:tabs>
          <w:tab w:val="num" w:pos="0"/>
        </w:tabs>
        <w:ind w:left="600" w:hanging="600"/>
      </w:pPr>
      <w:rPr>
        <w:rFonts w:hint="default"/>
      </w:rPr>
    </w:lvl>
    <w:lvl w:ilvl="1">
      <w:start w:val="10"/>
      <w:numFmt w:val="decimal"/>
      <w:lvlText w:val="%1.%2"/>
      <w:lvlJc w:val="left"/>
      <w:pPr>
        <w:tabs>
          <w:tab w:val="num" w:pos="-360"/>
        </w:tabs>
        <w:ind w:left="600" w:hanging="600"/>
      </w:pPr>
      <w:rPr>
        <w:rFonts w:hint="default"/>
        <w:b w:val="0"/>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44" w15:restartNumberingAfterBreak="0">
    <w:nsid w:val="50DF49F1"/>
    <w:multiLevelType w:val="multilevel"/>
    <w:tmpl w:val="DCFA266C"/>
    <w:lvl w:ilvl="0">
      <w:start w:val="5"/>
      <w:numFmt w:val="decimal"/>
      <w:lvlText w:val="%1"/>
      <w:lvlJc w:val="left"/>
      <w:pPr>
        <w:tabs>
          <w:tab w:val="num" w:pos="0"/>
        </w:tabs>
        <w:ind w:left="360" w:hanging="360"/>
      </w:pPr>
    </w:lvl>
    <w:lvl w:ilvl="1">
      <w:start w:val="1"/>
      <w:numFmt w:val="decimal"/>
      <w:lvlText w:val="%1.%2"/>
      <w:lvlJc w:val="left"/>
      <w:pPr>
        <w:tabs>
          <w:tab w:val="num" w:pos="0"/>
        </w:tabs>
        <w:ind w:left="360" w:hanging="360"/>
      </w:pPr>
      <w:rPr>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5" w15:restartNumberingAfterBreak="0">
    <w:nsid w:val="54E102FB"/>
    <w:multiLevelType w:val="multilevel"/>
    <w:tmpl w:val="F6887D66"/>
    <w:lvl w:ilvl="0">
      <w:start w:val="11"/>
      <w:numFmt w:val="decimal"/>
      <w:lvlText w:val="%1."/>
      <w:lvlJc w:val="left"/>
      <w:pPr>
        <w:tabs>
          <w:tab w:val="num" w:pos="0"/>
        </w:tabs>
        <w:ind w:left="540" w:hanging="540"/>
      </w:pPr>
      <w:rPr>
        <w:b/>
      </w:rPr>
    </w:lvl>
    <w:lvl w:ilvl="1">
      <w:start w:val="1"/>
      <w:numFmt w:val="decimal"/>
      <w:lvlText w:val="%1.%2."/>
      <w:lvlJc w:val="left"/>
      <w:pPr>
        <w:tabs>
          <w:tab w:val="num" w:pos="0"/>
        </w:tabs>
        <w:ind w:left="540" w:hanging="540"/>
      </w:pPr>
      <w:rPr>
        <w:b w:val="0"/>
        <w:b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6" w15:restartNumberingAfterBreak="0">
    <w:nsid w:val="57022FA6"/>
    <w:multiLevelType w:val="multilevel"/>
    <w:tmpl w:val="B87CECAC"/>
    <w:lvl w:ilvl="0">
      <w:start w:val="1"/>
      <w:numFmt w:val="decimal"/>
      <w:lvlText w:val="(%1)"/>
      <w:lvlJc w:val="left"/>
      <w:pPr>
        <w:tabs>
          <w:tab w:val="num" w:pos="0"/>
        </w:tabs>
        <w:ind w:left="720" w:hanging="360"/>
      </w:pPr>
      <w:rPr>
        <w:b/>
        <w:color w:val="FF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5D4451FB"/>
    <w:multiLevelType w:val="multilevel"/>
    <w:tmpl w:val="8580E724"/>
    <w:lvl w:ilvl="0">
      <w:start w:val="1"/>
      <w:numFmt w:val="decimal"/>
      <w:lvlText w:val="(%1)"/>
      <w:lvlJc w:val="left"/>
      <w:pPr>
        <w:tabs>
          <w:tab w:val="num" w:pos="350"/>
        </w:tabs>
        <w:ind w:left="107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615B1EB1"/>
    <w:multiLevelType w:val="multilevel"/>
    <w:tmpl w:val="6BC85E82"/>
    <w:lvl w:ilvl="0">
      <w:start w:val="13"/>
      <w:numFmt w:val="decimal"/>
      <w:lvlText w:val="%1"/>
      <w:lvlJc w:val="left"/>
      <w:pPr>
        <w:tabs>
          <w:tab w:val="num" w:pos="0"/>
        </w:tabs>
        <w:ind w:left="420" w:hanging="420"/>
      </w:pPr>
      <w:rPr>
        <w:b w:val="0"/>
      </w:rPr>
    </w:lvl>
    <w:lvl w:ilvl="1">
      <w:start w:val="1"/>
      <w:numFmt w:val="decimal"/>
      <w:lvlText w:val="%1.%2"/>
      <w:lvlJc w:val="left"/>
      <w:pPr>
        <w:tabs>
          <w:tab w:val="num" w:pos="0"/>
        </w:tabs>
        <w:ind w:left="420" w:hanging="420"/>
      </w:pPr>
      <w:rPr>
        <w:b/>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720" w:hanging="72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49" w15:restartNumberingAfterBreak="0">
    <w:nsid w:val="65CC1F90"/>
    <w:multiLevelType w:val="multilevel"/>
    <w:tmpl w:val="2B7C9E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693140A2"/>
    <w:multiLevelType w:val="multilevel"/>
    <w:tmpl w:val="B24825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6B7537E5"/>
    <w:multiLevelType w:val="multilevel"/>
    <w:tmpl w:val="98DCA256"/>
    <w:lvl w:ilvl="0">
      <w:start w:val="11"/>
      <w:numFmt w:val="decimal"/>
      <w:lvlText w:val="%1"/>
      <w:lvlJc w:val="left"/>
      <w:pPr>
        <w:tabs>
          <w:tab w:val="num" w:pos="0"/>
        </w:tabs>
        <w:ind w:left="420" w:hanging="420"/>
      </w:pPr>
    </w:lvl>
    <w:lvl w:ilvl="1">
      <w:start w:val="1"/>
      <w:numFmt w:val="decimal"/>
      <w:lvlText w:val="%1.%2"/>
      <w:lvlJc w:val="left"/>
      <w:pPr>
        <w:tabs>
          <w:tab w:val="num" w:pos="0"/>
        </w:tabs>
        <w:ind w:left="420" w:hanging="420"/>
      </w:pPr>
      <w:rPr>
        <w:b w:val="0"/>
        <w:color w:val="auto"/>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52" w15:restartNumberingAfterBreak="0">
    <w:nsid w:val="6EC25145"/>
    <w:multiLevelType w:val="multilevel"/>
    <w:tmpl w:val="231ADE56"/>
    <w:lvl w:ilvl="0">
      <w:start w:val="20"/>
      <w:numFmt w:val="decimal"/>
      <w:lvlText w:val="%1"/>
      <w:lvlJc w:val="left"/>
      <w:pPr>
        <w:tabs>
          <w:tab w:val="num" w:pos="0"/>
        </w:tabs>
        <w:ind w:left="420" w:hanging="420"/>
      </w:pPr>
      <w:rPr>
        <w:b w:val="0"/>
      </w:rPr>
    </w:lvl>
    <w:lvl w:ilvl="1">
      <w:start w:val="1"/>
      <w:numFmt w:val="decimal"/>
      <w:lvlText w:val="%1.%2"/>
      <w:lvlJc w:val="left"/>
      <w:pPr>
        <w:tabs>
          <w:tab w:val="num" w:pos="0"/>
        </w:tabs>
        <w:ind w:left="420" w:hanging="420"/>
      </w:pPr>
      <w:rPr>
        <w:b w:val="0"/>
      </w:rPr>
    </w:lvl>
    <w:lvl w:ilvl="2">
      <w:start w:val="1"/>
      <w:numFmt w:val="decimal"/>
      <w:lvlText w:val="%1.%2.%3"/>
      <w:lvlJc w:val="left"/>
      <w:pPr>
        <w:tabs>
          <w:tab w:val="num" w:pos="0"/>
        </w:tabs>
        <w:ind w:left="720" w:hanging="720"/>
      </w:pPr>
      <w:rPr>
        <w:b w:val="0"/>
      </w:rPr>
    </w:lvl>
    <w:lvl w:ilvl="3">
      <w:start w:val="1"/>
      <w:numFmt w:val="upperLetter"/>
      <w:lvlText w:val="%1.%2.%3.%4"/>
      <w:lvlJc w:val="left"/>
      <w:pPr>
        <w:tabs>
          <w:tab w:val="num" w:pos="0"/>
        </w:tabs>
        <w:ind w:left="720" w:hanging="72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53" w15:restartNumberingAfterBreak="0">
    <w:nsid w:val="6F393E8A"/>
    <w:multiLevelType w:val="multilevel"/>
    <w:tmpl w:val="D0BA262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4" w15:restartNumberingAfterBreak="0">
    <w:nsid w:val="6F7B1E70"/>
    <w:multiLevelType w:val="hybridMultilevel"/>
    <w:tmpl w:val="34F88BD8"/>
    <w:lvl w:ilvl="0" w:tplc="8942213C">
      <w:start w:val="1"/>
      <w:numFmt w:val="decimal"/>
      <w:lvlText w:val="(%1)"/>
      <w:lvlJc w:val="left"/>
      <w:pPr>
        <w:ind w:left="720" w:hanging="360"/>
      </w:pPr>
      <w:rPr>
        <w:rFonts w:hint="default"/>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72FE562C"/>
    <w:multiLevelType w:val="multilevel"/>
    <w:tmpl w:val="BB2C32D4"/>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33F7A93"/>
    <w:multiLevelType w:val="hybridMultilevel"/>
    <w:tmpl w:val="8D08163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15:restartNumberingAfterBreak="0">
    <w:nsid w:val="76624F64"/>
    <w:multiLevelType w:val="multilevel"/>
    <w:tmpl w:val="FDC28C2A"/>
    <w:lvl w:ilvl="0">
      <w:start w:val="16"/>
      <w:numFmt w:val="decimal"/>
      <w:lvlText w:val="%1"/>
      <w:lvlJc w:val="left"/>
      <w:pPr>
        <w:tabs>
          <w:tab w:val="num" w:pos="0"/>
        </w:tabs>
        <w:ind w:left="600" w:hanging="600"/>
      </w:pPr>
      <w:rPr>
        <w:b w:val="0"/>
      </w:rPr>
    </w:lvl>
    <w:lvl w:ilvl="1">
      <w:start w:val="1"/>
      <w:numFmt w:val="decimal"/>
      <w:lvlText w:val="%1.%2"/>
      <w:lvlJc w:val="left"/>
      <w:pPr>
        <w:tabs>
          <w:tab w:val="num" w:pos="0"/>
        </w:tabs>
        <w:ind w:left="600" w:hanging="600"/>
      </w:pPr>
      <w:rPr>
        <w:b w:val="0"/>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720" w:hanging="72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58" w15:restartNumberingAfterBreak="0">
    <w:nsid w:val="7A2F24BA"/>
    <w:multiLevelType w:val="multilevel"/>
    <w:tmpl w:val="00147A8C"/>
    <w:lvl w:ilvl="0">
      <w:start w:val="15"/>
      <w:numFmt w:val="decimal"/>
      <w:lvlText w:val="%1"/>
      <w:lvlJc w:val="left"/>
      <w:pPr>
        <w:tabs>
          <w:tab w:val="num" w:pos="0"/>
        </w:tabs>
        <w:ind w:left="420" w:hanging="420"/>
      </w:pPr>
      <w:rPr>
        <w:b w:val="0"/>
      </w:rPr>
    </w:lvl>
    <w:lvl w:ilvl="1">
      <w:start w:val="1"/>
      <w:numFmt w:val="decimal"/>
      <w:lvlText w:val="%1.%2"/>
      <w:lvlJc w:val="left"/>
      <w:pPr>
        <w:tabs>
          <w:tab w:val="num" w:pos="0"/>
        </w:tabs>
        <w:ind w:left="420" w:hanging="420"/>
      </w:pPr>
      <w:rPr>
        <w:b w:val="0"/>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720" w:hanging="72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59" w15:restartNumberingAfterBreak="0">
    <w:nsid w:val="7BF36751"/>
    <w:multiLevelType w:val="multilevel"/>
    <w:tmpl w:val="B00ADD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7D283367"/>
    <w:multiLevelType w:val="hybridMultilevel"/>
    <w:tmpl w:val="2034DF04"/>
    <w:lvl w:ilvl="0" w:tplc="7A707A66">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1" w15:restartNumberingAfterBreak="0">
    <w:nsid w:val="7E683E68"/>
    <w:multiLevelType w:val="multilevel"/>
    <w:tmpl w:val="2B2A2F98"/>
    <w:lvl w:ilvl="0">
      <w:start w:val="1"/>
      <w:numFmt w:val="decimal"/>
      <w:lvlText w:val="(%1)"/>
      <w:lvlJc w:val="left"/>
      <w:pPr>
        <w:tabs>
          <w:tab w:val="num" w:pos="0"/>
        </w:tabs>
        <w:ind w:left="720" w:hanging="36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795981096">
    <w:abstractNumId w:val="1"/>
  </w:num>
  <w:num w:numId="2" w16cid:durableId="2088110500">
    <w:abstractNumId w:val="59"/>
  </w:num>
  <w:num w:numId="3" w16cid:durableId="1765296773">
    <w:abstractNumId w:val="45"/>
  </w:num>
  <w:num w:numId="4" w16cid:durableId="1107196832">
    <w:abstractNumId w:val="24"/>
  </w:num>
  <w:num w:numId="5" w16cid:durableId="958805313">
    <w:abstractNumId w:val="9"/>
  </w:num>
  <w:num w:numId="6" w16cid:durableId="715085403">
    <w:abstractNumId w:val="31"/>
  </w:num>
  <w:num w:numId="7" w16cid:durableId="1774207326">
    <w:abstractNumId w:val="25"/>
  </w:num>
  <w:num w:numId="8" w16cid:durableId="1060858984">
    <w:abstractNumId w:val="5"/>
  </w:num>
  <w:num w:numId="9" w16cid:durableId="1482818145">
    <w:abstractNumId w:val="42"/>
  </w:num>
  <w:num w:numId="10" w16cid:durableId="1941142829">
    <w:abstractNumId w:val="21"/>
  </w:num>
  <w:num w:numId="11" w16cid:durableId="883172495">
    <w:abstractNumId w:val="50"/>
  </w:num>
  <w:num w:numId="12" w16cid:durableId="1034502990">
    <w:abstractNumId w:val="46"/>
  </w:num>
  <w:num w:numId="13" w16cid:durableId="763648605">
    <w:abstractNumId w:val="61"/>
  </w:num>
  <w:num w:numId="14" w16cid:durableId="916791736">
    <w:abstractNumId w:val="37"/>
  </w:num>
  <w:num w:numId="15" w16cid:durableId="2077898328">
    <w:abstractNumId w:val="49"/>
  </w:num>
  <w:num w:numId="16" w16cid:durableId="1774744583">
    <w:abstractNumId w:val="20"/>
  </w:num>
  <w:num w:numId="17" w16cid:durableId="16659991">
    <w:abstractNumId w:val="22"/>
  </w:num>
  <w:num w:numId="18" w16cid:durableId="2001693994">
    <w:abstractNumId w:val="6"/>
  </w:num>
  <w:num w:numId="19" w16cid:durableId="1707874649">
    <w:abstractNumId w:val="3"/>
  </w:num>
  <w:num w:numId="20" w16cid:durableId="2040277930">
    <w:abstractNumId w:val="47"/>
  </w:num>
  <w:num w:numId="21" w16cid:durableId="133452191">
    <w:abstractNumId w:val="7"/>
  </w:num>
  <w:num w:numId="22" w16cid:durableId="486476472">
    <w:abstractNumId w:val="19"/>
  </w:num>
  <w:num w:numId="23" w16cid:durableId="477459077">
    <w:abstractNumId w:val="44"/>
  </w:num>
  <w:num w:numId="24" w16cid:durableId="1217082945">
    <w:abstractNumId w:val="38"/>
  </w:num>
  <w:num w:numId="25" w16cid:durableId="952902558">
    <w:abstractNumId w:val="18"/>
  </w:num>
  <w:num w:numId="26" w16cid:durableId="2126847451">
    <w:abstractNumId w:val="34"/>
  </w:num>
  <w:num w:numId="27" w16cid:durableId="1983347484">
    <w:abstractNumId w:val="51"/>
  </w:num>
  <w:num w:numId="28" w16cid:durableId="1732657847">
    <w:abstractNumId w:val="4"/>
  </w:num>
  <w:num w:numId="29" w16cid:durableId="379288594">
    <w:abstractNumId w:val="39"/>
  </w:num>
  <w:num w:numId="30" w16cid:durableId="1574199111">
    <w:abstractNumId w:val="8"/>
  </w:num>
  <w:num w:numId="31" w16cid:durableId="1347555236">
    <w:abstractNumId w:val="58"/>
  </w:num>
  <w:num w:numId="32" w16cid:durableId="1055393209">
    <w:abstractNumId w:val="57"/>
  </w:num>
  <w:num w:numId="33" w16cid:durableId="617882730">
    <w:abstractNumId w:val="41"/>
  </w:num>
  <w:num w:numId="34" w16cid:durableId="827986780">
    <w:abstractNumId w:val="12"/>
  </w:num>
  <w:num w:numId="35" w16cid:durableId="786659449">
    <w:abstractNumId w:val="29"/>
  </w:num>
  <w:num w:numId="36" w16cid:durableId="1678850862">
    <w:abstractNumId w:val="52"/>
  </w:num>
  <w:num w:numId="37" w16cid:durableId="757337048">
    <w:abstractNumId w:val="17"/>
  </w:num>
  <w:num w:numId="38" w16cid:durableId="812064671">
    <w:abstractNumId w:val="30"/>
  </w:num>
  <w:num w:numId="39" w16cid:durableId="284624734">
    <w:abstractNumId w:val="13"/>
  </w:num>
  <w:num w:numId="40" w16cid:durableId="1283539937">
    <w:abstractNumId w:val="2"/>
  </w:num>
  <w:num w:numId="41" w16cid:durableId="1033456952">
    <w:abstractNumId w:val="40"/>
  </w:num>
  <w:num w:numId="42" w16cid:durableId="1906917416">
    <w:abstractNumId w:val="53"/>
  </w:num>
  <w:num w:numId="43" w16cid:durableId="429013234">
    <w:abstractNumId w:val="48"/>
  </w:num>
  <w:num w:numId="44" w16cid:durableId="992610256">
    <w:abstractNumId w:val="11"/>
  </w:num>
  <w:num w:numId="45" w16cid:durableId="951281272">
    <w:abstractNumId w:val="55"/>
  </w:num>
  <w:num w:numId="46" w16cid:durableId="1528719152">
    <w:abstractNumId w:val="10"/>
  </w:num>
  <w:num w:numId="47" w16cid:durableId="1476944362">
    <w:abstractNumId w:val="32"/>
  </w:num>
  <w:num w:numId="48" w16cid:durableId="1720206798">
    <w:abstractNumId w:val="26"/>
  </w:num>
  <w:num w:numId="49" w16cid:durableId="1793743083">
    <w:abstractNumId w:val="28"/>
  </w:num>
  <w:num w:numId="50" w16cid:durableId="1656644946">
    <w:abstractNumId w:val="0"/>
  </w:num>
  <w:num w:numId="51" w16cid:durableId="1793091022">
    <w:abstractNumId w:val="36"/>
  </w:num>
  <w:num w:numId="52" w16cid:durableId="1594389351">
    <w:abstractNumId w:val="16"/>
  </w:num>
  <w:num w:numId="53" w16cid:durableId="1245529183">
    <w:abstractNumId w:val="14"/>
  </w:num>
  <w:num w:numId="54" w16cid:durableId="1582762592">
    <w:abstractNumId w:val="35"/>
  </w:num>
  <w:num w:numId="55" w16cid:durableId="1140071354">
    <w:abstractNumId w:val="15"/>
  </w:num>
  <w:num w:numId="56" w16cid:durableId="1298026990">
    <w:abstractNumId w:val="23"/>
  </w:num>
  <w:num w:numId="57" w16cid:durableId="325088600">
    <w:abstractNumId w:val="27"/>
  </w:num>
  <w:num w:numId="58" w16cid:durableId="428619603">
    <w:abstractNumId w:val="54"/>
  </w:num>
  <w:num w:numId="59" w16cid:durableId="845051793">
    <w:abstractNumId w:val="56"/>
  </w:num>
  <w:num w:numId="60" w16cid:durableId="709064977">
    <w:abstractNumId w:val="43"/>
  </w:num>
  <w:num w:numId="61" w16cid:durableId="1423719224">
    <w:abstractNumId w:val="33"/>
  </w:num>
  <w:num w:numId="62" w16cid:durableId="1880704416">
    <w:abstractNumId w:val="6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spelling="clean" w:grammar="clean"/>
  <w:defaultTabStop w:val="708"/>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879"/>
    <w:rsid w:val="0001739A"/>
    <w:rsid w:val="00020B21"/>
    <w:rsid w:val="00020E7E"/>
    <w:rsid w:val="00020F71"/>
    <w:rsid w:val="00021937"/>
    <w:rsid w:val="000227D7"/>
    <w:rsid w:val="000233E3"/>
    <w:rsid w:val="000257B6"/>
    <w:rsid w:val="0004462B"/>
    <w:rsid w:val="00045FA2"/>
    <w:rsid w:val="000463CB"/>
    <w:rsid w:val="0005073E"/>
    <w:rsid w:val="000531DF"/>
    <w:rsid w:val="00064636"/>
    <w:rsid w:val="00071A93"/>
    <w:rsid w:val="00073114"/>
    <w:rsid w:val="00077161"/>
    <w:rsid w:val="00077687"/>
    <w:rsid w:val="000840C6"/>
    <w:rsid w:val="00084630"/>
    <w:rsid w:val="00092E52"/>
    <w:rsid w:val="00094CFE"/>
    <w:rsid w:val="00097654"/>
    <w:rsid w:val="000B1620"/>
    <w:rsid w:val="000B50EA"/>
    <w:rsid w:val="000B70B5"/>
    <w:rsid w:val="000C7337"/>
    <w:rsid w:val="000D0307"/>
    <w:rsid w:val="000D0687"/>
    <w:rsid w:val="000D1B1D"/>
    <w:rsid w:val="000D5738"/>
    <w:rsid w:val="000E4C8E"/>
    <w:rsid w:val="000F747C"/>
    <w:rsid w:val="00104118"/>
    <w:rsid w:val="00105160"/>
    <w:rsid w:val="001063E1"/>
    <w:rsid w:val="001074E7"/>
    <w:rsid w:val="001138C2"/>
    <w:rsid w:val="0011395A"/>
    <w:rsid w:val="00120E23"/>
    <w:rsid w:val="00127158"/>
    <w:rsid w:val="0013535F"/>
    <w:rsid w:val="00153495"/>
    <w:rsid w:val="00153F6F"/>
    <w:rsid w:val="00162E25"/>
    <w:rsid w:val="00163171"/>
    <w:rsid w:val="001737A7"/>
    <w:rsid w:val="0017519E"/>
    <w:rsid w:val="0018324F"/>
    <w:rsid w:val="00186DA0"/>
    <w:rsid w:val="00192F99"/>
    <w:rsid w:val="001A68EC"/>
    <w:rsid w:val="001C4211"/>
    <w:rsid w:val="001C6558"/>
    <w:rsid w:val="001C7CF5"/>
    <w:rsid w:val="001D1BD9"/>
    <w:rsid w:val="001D2FBF"/>
    <w:rsid w:val="001D3474"/>
    <w:rsid w:val="001D62F8"/>
    <w:rsid w:val="001E3581"/>
    <w:rsid w:val="001F2C2B"/>
    <w:rsid w:val="001F4879"/>
    <w:rsid w:val="001F534E"/>
    <w:rsid w:val="001F78E4"/>
    <w:rsid w:val="001F7E16"/>
    <w:rsid w:val="0020028B"/>
    <w:rsid w:val="00203E47"/>
    <w:rsid w:val="0020672C"/>
    <w:rsid w:val="0021788D"/>
    <w:rsid w:val="00222919"/>
    <w:rsid w:val="00227D26"/>
    <w:rsid w:val="002304A9"/>
    <w:rsid w:val="00232F63"/>
    <w:rsid w:val="00240C7E"/>
    <w:rsid w:val="00244D01"/>
    <w:rsid w:val="0024570B"/>
    <w:rsid w:val="00247732"/>
    <w:rsid w:val="00254BF0"/>
    <w:rsid w:val="0025533D"/>
    <w:rsid w:val="0026096C"/>
    <w:rsid w:val="00260FF1"/>
    <w:rsid w:val="00262A69"/>
    <w:rsid w:val="00263605"/>
    <w:rsid w:val="0027311B"/>
    <w:rsid w:val="00275D12"/>
    <w:rsid w:val="0027752E"/>
    <w:rsid w:val="002805A1"/>
    <w:rsid w:val="00282097"/>
    <w:rsid w:val="002856A8"/>
    <w:rsid w:val="002A0477"/>
    <w:rsid w:val="002A2F52"/>
    <w:rsid w:val="002A3317"/>
    <w:rsid w:val="002C1ADF"/>
    <w:rsid w:val="002D23E1"/>
    <w:rsid w:val="002E330D"/>
    <w:rsid w:val="002E7DF8"/>
    <w:rsid w:val="002E7F5F"/>
    <w:rsid w:val="002F3556"/>
    <w:rsid w:val="00303F70"/>
    <w:rsid w:val="00316918"/>
    <w:rsid w:val="00324542"/>
    <w:rsid w:val="0033076E"/>
    <w:rsid w:val="003369D5"/>
    <w:rsid w:val="00342305"/>
    <w:rsid w:val="00344382"/>
    <w:rsid w:val="00345B7E"/>
    <w:rsid w:val="00350A75"/>
    <w:rsid w:val="0037284A"/>
    <w:rsid w:val="00381D71"/>
    <w:rsid w:val="00383C89"/>
    <w:rsid w:val="00385BF9"/>
    <w:rsid w:val="003922F1"/>
    <w:rsid w:val="00397895"/>
    <w:rsid w:val="003B0E61"/>
    <w:rsid w:val="003C63D7"/>
    <w:rsid w:val="003D2692"/>
    <w:rsid w:val="003D7AC3"/>
    <w:rsid w:val="003E33BD"/>
    <w:rsid w:val="003F0A15"/>
    <w:rsid w:val="003F29F1"/>
    <w:rsid w:val="00405681"/>
    <w:rsid w:val="004056C3"/>
    <w:rsid w:val="00412C71"/>
    <w:rsid w:val="00413622"/>
    <w:rsid w:val="0041547E"/>
    <w:rsid w:val="00420027"/>
    <w:rsid w:val="004228DD"/>
    <w:rsid w:val="00444405"/>
    <w:rsid w:val="00447447"/>
    <w:rsid w:val="00454CBE"/>
    <w:rsid w:val="004560A9"/>
    <w:rsid w:val="00467453"/>
    <w:rsid w:val="00496CD5"/>
    <w:rsid w:val="004A387E"/>
    <w:rsid w:val="004A4ABE"/>
    <w:rsid w:val="004B12D7"/>
    <w:rsid w:val="004B6966"/>
    <w:rsid w:val="004B6C36"/>
    <w:rsid w:val="004C461E"/>
    <w:rsid w:val="004C69D9"/>
    <w:rsid w:val="004D28B8"/>
    <w:rsid w:val="004D5F09"/>
    <w:rsid w:val="004D71E3"/>
    <w:rsid w:val="004E180E"/>
    <w:rsid w:val="004E4B32"/>
    <w:rsid w:val="00501D03"/>
    <w:rsid w:val="00507B44"/>
    <w:rsid w:val="00511B3C"/>
    <w:rsid w:val="00516B1D"/>
    <w:rsid w:val="0052650E"/>
    <w:rsid w:val="00530E1D"/>
    <w:rsid w:val="00532A81"/>
    <w:rsid w:val="005353FD"/>
    <w:rsid w:val="00535F1A"/>
    <w:rsid w:val="0054231B"/>
    <w:rsid w:val="005430FA"/>
    <w:rsid w:val="00552961"/>
    <w:rsid w:val="00562931"/>
    <w:rsid w:val="0056388A"/>
    <w:rsid w:val="0057144D"/>
    <w:rsid w:val="00582A6B"/>
    <w:rsid w:val="005940C0"/>
    <w:rsid w:val="005A14A1"/>
    <w:rsid w:val="005A2C68"/>
    <w:rsid w:val="005B1996"/>
    <w:rsid w:val="005B2329"/>
    <w:rsid w:val="005C0EA8"/>
    <w:rsid w:val="005C1B88"/>
    <w:rsid w:val="005C554E"/>
    <w:rsid w:val="005D2A5C"/>
    <w:rsid w:val="005D5B7E"/>
    <w:rsid w:val="005D6E30"/>
    <w:rsid w:val="005E2DC9"/>
    <w:rsid w:val="005F21D8"/>
    <w:rsid w:val="005F56C6"/>
    <w:rsid w:val="005F5FC8"/>
    <w:rsid w:val="00600D77"/>
    <w:rsid w:val="00601C80"/>
    <w:rsid w:val="006053D2"/>
    <w:rsid w:val="0060710F"/>
    <w:rsid w:val="00610D2E"/>
    <w:rsid w:val="0061165E"/>
    <w:rsid w:val="00613FFE"/>
    <w:rsid w:val="00620EA7"/>
    <w:rsid w:val="00632D79"/>
    <w:rsid w:val="00632E6B"/>
    <w:rsid w:val="00636546"/>
    <w:rsid w:val="006438F8"/>
    <w:rsid w:val="006510B3"/>
    <w:rsid w:val="00652E51"/>
    <w:rsid w:val="0065460F"/>
    <w:rsid w:val="006716BB"/>
    <w:rsid w:val="00682CC2"/>
    <w:rsid w:val="00684A61"/>
    <w:rsid w:val="00690258"/>
    <w:rsid w:val="00697892"/>
    <w:rsid w:val="006A3752"/>
    <w:rsid w:val="006A429E"/>
    <w:rsid w:val="006B12CC"/>
    <w:rsid w:val="006C40F9"/>
    <w:rsid w:val="006C5EBB"/>
    <w:rsid w:val="006D633B"/>
    <w:rsid w:val="006E0E3D"/>
    <w:rsid w:val="006E2109"/>
    <w:rsid w:val="006E6712"/>
    <w:rsid w:val="006F3010"/>
    <w:rsid w:val="006F3E5C"/>
    <w:rsid w:val="006F4947"/>
    <w:rsid w:val="00706727"/>
    <w:rsid w:val="00710AE9"/>
    <w:rsid w:val="0071691B"/>
    <w:rsid w:val="007358F9"/>
    <w:rsid w:val="00743DDE"/>
    <w:rsid w:val="0075363F"/>
    <w:rsid w:val="00754A90"/>
    <w:rsid w:val="0076154C"/>
    <w:rsid w:val="00765351"/>
    <w:rsid w:val="00766C66"/>
    <w:rsid w:val="007807F7"/>
    <w:rsid w:val="00783BF7"/>
    <w:rsid w:val="00785367"/>
    <w:rsid w:val="00790F79"/>
    <w:rsid w:val="007A101C"/>
    <w:rsid w:val="007A369F"/>
    <w:rsid w:val="007A4596"/>
    <w:rsid w:val="007A472B"/>
    <w:rsid w:val="007A5697"/>
    <w:rsid w:val="007A7E28"/>
    <w:rsid w:val="007B07AE"/>
    <w:rsid w:val="007B61B7"/>
    <w:rsid w:val="007C0BF1"/>
    <w:rsid w:val="007C3F64"/>
    <w:rsid w:val="007C6D5E"/>
    <w:rsid w:val="007E0791"/>
    <w:rsid w:val="007E3932"/>
    <w:rsid w:val="007E6090"/>
    <w:rsid w:val="007F7082"/>
    <w:rsid w:val="008007C5"/>
    <w:rsid w:val="00807313"/>
    <w:rsid w:val="00815CDF"/>
    <w:rsid w:val="0082643B"/>
    <w:rsid w:val="008314D9"/>
    <w:rsid w:val="008337B4"/>
    <w:rsid w:val="008339FB"/>
    <w:rsid w:val="00837165"/>
    <w:rsid w:val="00841AD1"/>
    <w:rsid w:val="0084218E"/>
    <w:rsid w:val="00845FE6"/>
    <w:rsid w:val="0084677D"/>
    <w:rsid w:val="00852106"/>
    <w:rsid w:val="00853727"/>
    <w:rsid w:val="00864C52"/>
    <w:rsid w:val="00883BF7"/>
    <w:rsid w:val="00883CE3"/>
    <w:rsid w:val="008866F3"/>
    <w:rsid w:val="008C15CE"/>
    <w:rsid w:val="008C2FCC"/>
    <w:rsid w:val="008D2786"/>
    <w:rsid w:val="008D3D6C"/>
    <w:rsid w:val="008D6AA5"/>
    <w:rsid w:val="008E699D"/>
    <w:rsid w:val="00902524"/>
    <w:rsid w:val="00903E75"/>
    <w:rsid w:val="009043CA"/>
    <w:rsid w:val="00907124"/>
    <w:rsid w:val="00915074"/>
    <w:rsid w:val="00917484"/>
    <w:rsid w:val="00926A48"/>
    <w:rsid w:val="00933F58"/>
    <w:rsid w:val="009374D3"/>
    <w:rsid w:val="009428F6"/>
    <w:rsid w:val="00953855"/>
    <w:rsid w:val="00964E82"/>
    <w:rsid w:val="00965A04"/>
    <w:rsid w:val="0096788A"/>
    <w:rsid w:val="00971A5B"/>
    <w:rsid w:val="009757E4"/>
    <w:rsid w:val="0098433E"/>
    <w:rsid w:val="009863D4"/>
    <w:rsid w:val="00990F44"/>
    <w:rsid w:val="0099357E"/>
    <w:rsid w:val="009A0C49"/>
    <w:rsid w:val="009A11A2"/>
    <w:rsid w:val="009A4D86"/>
    <w:rsid w:val="009B33C6"/>
    <w:rsid w:val="009C09C7"/>
    <w:rsid w:val="009C4C57"/>
    <w:rsid w:val="009C5C4C"/>
    <w:rsid w:val="009E054C"/>
    <w:rsid w:val="009E0FE3"/>
    <w:rsid w:val="009E4AD2"/>
    <w:rsid w:val="009F0DB5"/>
    <w:rsid w:val="009F18A5"/>
    <w:rsid w:val="009F3812"/>
    <w:rsid w:val="00A06ED9"/>
    <w:rsid w:val="00A110F1"/>
    <w:rsid w:val="00A159FA"/>
    <w:rsid w:val="00A177B1"/>
    <w:rsid w:val="00A25C60"/>
    <w:rsid w:val="00A40044"/>
    <w:rsid w:val="00A4316B"/>
    <w:rsid w:val="00A47284"/>
    <w:rsid w:val="00A54B9D"/>
    <w:rsid w:val="00A611CE"/>
    <w:rsid w:val="00A65AF8"/>
    <w:rsid w:val="00A70EB2"/>
    <w:rsid w:val="00A772F4"/>
    <w:rsid w:val="00A7791C"/>
    <w:rsid w:val="00A836BD"/>
    <w:rsid w:val="00A856FC"/>
    <w:rsid w:val="00A857DC"/>
    <w:rsid w:val="00A86B36"/>
    <w:rsid w:val="00AA0AA5"/>
    <w:rsid w:val="00AA1BEF"/>
    <w:rsid w:val="00AA370B"/>
    <w:rsid w:val="00AA5312"/>
    <w:rsid w:val="00AA7671"/>
    <w:rsid w:val="00AB1690"/>
    <w:rsid w:val="00AB1792"/>
    <w:rsid w:val="00AB22CE"/>
    <w:rsid w:val="00AB6D67"/>
    <w:rsid w:val="00AC17B3"/>
    <w:rsid w:val="00AD0CB9"/>
    <w:rsid w:val="00AD4D6C"/>
    <w:rsid w:val="00AE4521"/>
    <w:rsid w:val="00AE61D6"/>
    <w:rsid w:val="00AF0BE6"/>
    <w:rsid w:val="00AF16FF"/>
    <w:rsid w:val="00AF5DD3"/>
    <w:rsid w:val="00B01359"/>
    <w:rsid w:val="00B0328D"/>
    <w:rsid w:val="00B17FC3"/>
    <w:rsid w:val="00B30F64"/>
    <w:rsid w:val="00B31764"/>
    <w:rsid w:val="00B3292E"/>
    <w:rsid w:val="00B40BCB"/>
    <w:rsid w:val="00B45C74"/>
    <w:rsid w:val="00B52910"/>
    <w:rsid w:val="00B555D0"/>
    <w:rsid w:val="00B61AE1"/>
    <w:rsid w:val="00B65050"/>
    <w:rsid w:val="00B72D1A"/>
    <w:rsid w:val="00B73B4F"/>
    <w:rsid w:val="00B75B1E"/>
    <w:rsid w:val="00B7670C"/>
    <w:rsid w:val="00B81E81"/>
    <w:rsid w:val="00B8261F"/>
    <w:rsid w:val="00B8660B"/>
    <w:rsid w:val="00B87357"/>
    <w:rsid w:val="00B8750C"/>
    <w:rsid w:val="00B87EB9"/>
    <w:rsid w:val="00B92076"/>
    <w:rsid w:val="00BA1B42"/>
    <w:rsid w:val="00BB0E78"/>
    <w:rsid w:val="00BB7F67"/>
    <w:rsid w:val="00BC001B"/>
    <w:rsid w:val="00BC5BE0"/>
    <w:rsid w:val="00BD7648"/>
    <w:rsid w:val="00BE0926"/>
    <w:rsid w:val="00BE1A8D"/>
    <w:rsid w:val="00BE1E44"/>
    <w:rsid w:val="00BE1F77"/>
    <w:rsid w:val="00BE6B47"/>
    <w:rsid w:val="00BF15CA"/>
    <w:rsid w:val="00C037B8"/>
    <w:rsid w:val="00C1615D"/>
    <w:rsid w:val="00C25D32"/>
    <w:rsid w:val="00C25D4A"/>
    <w:rsid w:val="00C300FA"/>
    <w:rsid w:val="00C307C3"/>
    <w:rsid w:val="00C32945"/>
    <w:rsid w:val="00C3424B"/>
    <w:rsid w:val="00C41B18"/>
    <w:rsid w:val="00C51E8F"/>
    <w:rsid w:val="00C562F1"/>
    <w:rsid w:val="00C577BD"/>
    <w:rsid w:val="00C64A4F"/>
    <w:rsid w:val="00C72A05"/>
    <w:rsid w:val="00C72C91"/>
    <w:rsid w:val="00C82185"/>
    <w:rsid w:val="00C9653B"/>
    <w:rsid w:val="00CA4F67"/>
    <w:rsid w:val="00CA6AAD"/>
    <w:rsid w:val="00CB665A"/>
    <w:rsid w:val="00CB7C8C"/>
    <w:rsid w:val="00CC789E"/>
    <w:rsid w:val="00CE2AF4"/>
    <w:rsid w:val="00CE2BF5"/>
    <w:rsid w:val="00CF0973"/>
    <w:rsid w:val="00CF12A2"/>
    <w:rsid w:val="00CF5705"/>
    <w:rsid w:val="00D0533A"/>
    <w:rsid w:val="00D072ED"/>
    <w:rsid w:val="00D12BC0"/>
    <w:rsid w:val="00D12D34"/>
    <w:rsid w:val="00D1353D"/>
    <w:rsid w:val="00D13B39"/>
    <w:rsid w:val="00D15613"/>
    <w:rsid w:val="00D15AB7"/>
    <w:rsid w:val="00D24AFA"/>
    <w:rsid w:val="00D35ADF"/>
    <w:rsid w:val="00D43BBC"/>
    <w:rsid w:val="00D44F3C"/>
    <w:rsid w:val="00D46896"/>
    <w:rsid w:val="00D516B6"/>
    <w:rsid w:val="00D51FAF"/>
    <w:rsid w:val="00D6240C"/>
    <w:rsid w:val="00D91AA6"/>
    <w:rsid w:val="00DA5636"/>
    <w:rsid w:val="00DB1A0B"/>
    <w:rsid w:val="00DB38E1"/>
    <w:rsid w:val="00DC6C01"/>
    <w:rsid w:val="00DD14BB"/>
    <w:rsid w:val="00DD2CD4"/>
    <w:rsid w:val="00DE4834"/>
    <w:rsid w:val="00DF1391"/>
    <w:rsid w:val="00DF2C7D"/>
    <w:rsid w:val="00DF7C6E"/>
    <w:rsid w:val="00E017D5"/>
    <w:rsid w:val="00E10C18"/>
    <w:rsid w:val="00E120CC"/>
    <w:rsid w:val="00E14C21"/>
    <w:rsid w:val="00E23114"/>
    <w:rsid w:val="00E239F8"/>
    <w:rsid w:val="00E23C87"/>
    <w:rsid w:val="00E34DF7"/>
    <w:rsid w:val="00E357C5"/>
    <w:rsid w:val="00E36128"/>
    <w:rsid w:val="00E548FB"/>
    <w:rsid w:val="00E55167"/>
    <w:rsid w:val="00E56195"/>
    <w:rsid w:val="00E60845"/>
    <w:rsid w:val="00E64CAC"/>
    <w:rsid w:val="00E70839"/>
    <w:rsid w:val="00E731ED"/>
    <w:rsid w:val="00E74A28"/>
    <w:rsid w:val="00E8531F"/>
    <w:rsid w:val="00E915BD"/>
    <w:rsid w:val="00E927BA"/>
    <w:rsid w:val="00EA20AE"/>
    <w:rsid w:val="00EA242A"/>
    <w:rsid w:val="00EA5596"/>
    <w:rsid w:val="00EA7CA3"/>
    <w:rsid w:val="00EC1AD4"/>
    <w:rsid w:val="00ED1827"/>
    <w:rsid w:val="00ED221C"/>
    <w:rsid w:val="00ED7535"/>
    <w:rsid w:val="00EE18FF"/>
    <w:rsid w:val="00EE4241"/>
    <w:rsid w:val="00EF2B5E"/>
    <w:rsid w:val="00EF5811"/>
    <w:rsid w:val="00EF6E1B"/>
    <w:rsid w:val="00F138BE"/>
    <w:rsid w:val="00F17D1F"/>
    <w:rsid w:val="00F22839"/>
    <w:rsid w:val="00F36267"/>
    <w:rsid w:val="00F477EF"/>
    <w:rsid w:val="00F4780E"/>
    <w:rsid w:val="00F519CB"/>
    <w:rsid w:val="00F56084"/>
    <w:rsid w:val="00F61300"/>
    <w:rsid w:val="00F6262D"/>
    <w:rsid w:val="00F62BEC"/>
    <w:rsid w:val="00F74613"/>
    <w:rsid w:val="00F768B2"/>
    <w:rsid w:val="00F8279E"/>
    <w:rsid w:val="00F83879"/>
    <w:rsid w:val="00F93C73"/>
    <w:rsid w:val="00F96A6F"/>
    <w:rsid w:val="00F97754"/>
    <w:rsid w:val="00FA0124"/>
    <w:rsid w:val="00FA2D74"/>
    <w:rsid w:val="00FA6FCE"/>
    <w:rsid w:val="00FB68F0"/>
    <w:rsid w:val="00FC0843"/>
    <w:rsid w:val="00FD2F38"/>
    <w:rsid w:val="00FD3A23"/>
    <w:rsid w:val="00FD4F82"/>
    <w:rsid w:val="00FE16A6"/>
    <w:rsid w:val="00FE70D4"/>
    <w:rsid w:val="00FF262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2929F8"/>
  <w15:docId w15:val="{53FE50D2-4595-4227-A1D3-BF0C52858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sz w:val="22"/>
        <w:szCs w:val="22"/>
        <w:lang w:val="pt-BR" w:eastAsia="pt-BR" w:bidi="ar-SA"/>
      </w:rPr>
    </w:rPrDefault>
    <w:pPrDefault>
      <w:pPr>
        <w:suppressAutoHyphens/>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lock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330D"/>
    <w:rPr>
      <w:u w:color="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1">
    <w:name w:val="Título 11"/>
    <w:basedOn w:val="Normal"/>
    <w:next w:val="Normal"/>
    <w:link w:val="Ttulo1Char"/>
    <w:qFormat/>
    <w:locked/>
    <w:rsid w:val="0083214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customStyle="1" w:styleId="Ttulo21">
    <w:name w:val="Título 21"/>
    <w:basedOn w:val="Normal"/>
    <w:next w:val="Normal"/>
    <w:link w:val="Ttulo2Char"/>
    <w:uiPriority w:val="99"/>
    <w:qFormat/>
    <w:rsid w:val="0094072F"/>
    <w:pPr>
      <w:keepNext/>
      <w:widowControl w:val="0"/>
      <w:jc w:val="center"/>
      <w:outlineLvl w:val="1"/>
    </w:pPr>
    <w:rPr>
      <w:b/>
      <w:bCs/>
      <w:u w:val="single"/>
    </w:rPr>
  </w:style>
  <w:style w:type="paragraph" w:customStyle="1" w:styleId="Ttulo41">
    <w:name w:val="Título 41"/>
    <w:basedOn w:val="Normal"/>
    <w:next w:val="Normal"/>
    <w:link w:val="Ttulo4Char"/>
    <w:uiPriority w:val="99"/>
    <w:qFormat/>
    <w:rsid w:val="0094072F"/>
    <w:pPr>
      <w:keepNext/>
      <w:jc w:val="right"/>
      <w:outlineLvl w:val="3"/>
    </w:pPr>
    <w:rPr>
      <w:b/>
      <w:bCs/>
      <w:sz w:val="20"/>
      <w:szCs w:val="20"/>
    </w:rPr>
  </w:style>
  <w:style w:type="character" w:customStyle="1" w:styleId="Ttulo2Char">
    <w:name w:val="Título 2 Char"/>
    <w:basedOn w:val="Fontepargpadro"/>
    <w:link w:val="Ttulo21"/>
    <w:uiPriority w:val="99"/>
    <w:qFormat/>
    <w:locked/>
    <w:rsid w:val="0094072F"/>
    <w:rPr>
      <w:rFonts w:ascii="Arial" w:hAnsi="Arial" w:cs="Arial"/>
      <w:b/>
      <w:bCs/>
      <w:sz w:val="24"/>
      <w:szCs w:val="24"/>
      <w:u w:val="single" w:color="000000"/>
      <w:lang w:eastAsia="pt-BR"/>
    </w:rPr>
  </w:style>
  <w:style w:type="character" w:customStyle="1" w:styleId="Ttulo4Char">
    <w:name w:val="Título 4 Char"/>
    <w:basedOn w:val="Fontepargpadro"/>
    <w:link w:val="Ttulo41"/>
    <w:uiPriority w:val="99"/>
    <w:qFormat/>
    <w:locked/>
    <w:rsid w:val="0094072F"/>
    <w:rPr>
      <w:rFonts w:ascii="Arial" w:hAnsi="Arial" w:cs="Arial"/>
      <w:b/>
      <w:bCs/>
      <w:sz w:val="20"/>
      <w:szCs w:val="20"/>
      <w:lang w:eastAsia="pt-BR"/>
    </w:rPr>
  </w:style>
  <w:style w:type="character" w:customStyle="1" w:styleId="CabealhoChar">
    <w:name w:val="Cabeçalho Char"/>
    <w:basedOn w:val="Fontepargpadro"/>
    <w:link w:val="Cabealho1"/>
    <w:uiPriority w:val="99"/>
    <w:qFormat/>
    <w:locked/>
    <w:rsid w:val="0094072F"/>
    <w:rPr>
      <w:rFonts w:ascii="Arial" w:hAnsi="Arial" w:cs="Arial"/>
      <w:sz w:val="24"/>
      <w:szCs w:val="24"/>
      <w:lang w:eastAsia="pt-BR"/>
    </w:rPr>
  </w:style>
  <w:style w:type="character" w:customStyle="1" w:styleId="RodapChar">
    <w:name w:val="Rodapé Char"/>
    <w:basedOn w:val="Fontepargpadro"/>
    <w:link w:val="Rodap1"/>
    <w:uiPriority w:val="99"/>
    <w:qFormat/>
    <w:locked/>
    <w:rsid w:val="0094072F"/>
    <w:rPr>
      <w:rFonts w:ascii="Arial" w:hAnsi="Arial" w:cs="Arial"/>
      <w:sz w:val="24"/>
      <w:szCs w:val="24"/>
      <w:lang w:eastAsia="pt-BR"/>
    </w:rPr>
  </w:style>
  <w:style w:type="character" w:customStyle="1" w:styleId="CorpodetextoChar">
    <w:name w:val="Corpo de texto Char"/>
    <w:basedOn w:val="Fontepargpadro"/>
    <w:link w:val="Corpodetexto"/>
    <w:qFormat/>
    <w:locked/>
    <w:rsid w:val="0094072F"/>
    <w:rPr>
      <w:rFonts w:ascii="Times New Roman" w:hAnsi="Times New Roman" w:cs="Times New Roman"/>
      <w:sz w:val="20"/>
      <w:szCs w:val="20"/>
      <w:lang w:val="pt-PT" w:eastAsia="pt-BR"/>
    </w:rPr>
  </w:style>
  <w:style w:type="character" w:customStyle="1" w:styleId="Recuodecorpodetexto2Char">
    <w:name w:val="Recuo de corpo de texto 2 Char"/>
    <w:basedOn w:val="Fontepargpadro"/>
    <w:link w:val="Recuodecorpodetexto2"/>
    <w:uiPriority w:val="99"/>
    <w:qFormat/>
    <w:locked/>
    <w:rsid w:val="0094072F"/>
    <w:rPr>
      <w:rFonts w:ascii="Times New Roman" w:hAnsi="Times New Roman" w:cs="Times New Roman"/>
      <w:sz w:val="24"/>
      <w:szCs w:val="24"/>
      <w:lang w:eastAsia="pt-BR"/>
    </w:rPr>
  </w:style>
  <w:style w:type="character" w:styleId="Nmerodepgina">
    <w:name w:val="page number"/>
    <w:basedOn w:val="Fontepargpadro"/>
    <w:uiPriority w:val="99"/>
    <w:qFormat/>
    <w:rsid w:val="0094072F"/>
  </w:style>
  <w:style w:type="character" w:customStyle="1" w:styleId="CharacterStyle1">
    <w:name w:val="Character Style 1"/>
    <w:uiPriority w:val="99"/>
    <w:qFormat/>
    <w:rsid w:val="0094072F"/>
    <w:rPr>
      <w:sz w:val="20"/>
      <w:szCs w:val="20"/>
    </w:rPr>
  </w:style>
  <w:style w:type="character" w:customStyle="1" w:styleId="TextodebaloChar">
    <w:name w:val="Texto de balão Char"/>
    <w:basedOn w:val="Fontepargpadro"/>
    <w:link w:val="Textodebalo"/>
    <w:uiPriority w:val="99"/>
    <w:semiHidden/>
    <w:qFormat/>
    <w:locked/>
    <w:rsid w:val="0094072F"/>
    <w:rPr>
      <w:rFonts w:ascii="Tahoma" w:hAnsi="Tahoma" w:cs="Tahoma"/>
      <w:sz w:val="16"/>
      <w:szCs w:val="16"/>
      <w:lang w:eastAsia="pt-BR"/>
    </w:rPr>
  </w:style>
  <w:style w:type="character" w:customStyle="1" w:styleId="ListParagraphChar">
    <w:name w:val="List Paragraph Char"/>
    <w:link w:val="PargrafodaLista1"/>
    <w:qFormat/>
    <w:locked/>
    <w:rsid w:val="009C0956"/>
    <w:rPr>
      <w:rFonts w:ascii="Arial" w:hAnsi="Arial" w:cs="Arial"/>
      <w:b/>
      <w:bCs/>
      <w:color w:val="CCFFFF"/>
      <w:sz w:val="20"/>
      <w:szCs w:val="20"/>
      <w:u w:val="none" w:color="000000"/>
    </w:rPr>
  </w:style>
  <w:style w:type="character" w:customStyle="1" w:styleId="PargrafodaListaChar">
    <w:name w:val="Parágrafo da Lista Char"/>
    <w:link w:val="PargrafodaLista"/>
    <w:uiPriority w:val="34"/>
    <w:qFormat/>
    <w:rsid w:val="00B75D21"/>
    <w:rPr>
      <w:rFonts w:ascii="Times New Roman" w:eastAsia="Times New Roman" w:hAnsi="Times New Roman"/>
      <w:sz w:val="24"/>
      <w:szCs w:val="24"/>
    </w:rPr>
  </w:style>
  <w:style w:type="character" w:styleId="Forte">
    <w:name w:val="Strong"/>
    <w:basedOn w:val="Fontepargpadro"/>
    <w:uiPriority w:val="22"/>
    <w:qFormat/>
    <w:locked/>
    <w:rsid w:val="00F65D4B"/>
    <w:rPr>
      <w:b/>
      <w:bCs/>
    </w:rPr>
  </w:style>
  <w:style w:type="character" w:customStyle="1" w:styleId="Hyperlink1">
    <w:name w:val="Hyperlink1"/>
    <w:basedOn w:val="Fontepargpadro"/>
    <w:uiPriority w:val="99"/>
    <w:unhideWhenUsed/>
    <w:qFormat/>
    <w:rsid w:val="00832176"/>
    <w:rPr>
      <w:color w:val="0000FF"/>
      <w:u w:val="single" w:color="000000"/>
    </w:rPr>
  </w:style>
  <w:style w:type="character" w:styleId="Refdecomentrio">
    <w:name w:val="annotation reference"/>
    <w:basedOn w:val="Fontepargpadro"/>
    <w:uiPriority w:val="99"/>
    <w:unhideWhenUsed/>
    <w:qFormat/>
    <w:rsid w:val="00E24B93"/>
    <w:rPr>
      <w:sz w:val="16"/>
      <w:szCs w:val="16"/>
    </w:rPr>
  </w:style>
  <w:style w:type="character" w:customStyle="1" w:styleId="TextodecomentrioChar">
    <w:name w:val="Texto de comentário Char"/>
    <w:basedOn w:val="Fontepargpadro"/>
    <w:link w:val="Textodecomentrio"/>
    <w:uiPriority w:val="99"/>
    <w:qFormat/>
    <w:rsid w:val="00E24B93"/>
    <w:rPr>
      <w:rFonts w:ascii="Times New Roman" w:eastAsia="Times New Roman" w:hAnsi="Times New Roman"/>
      <w:sz w:val="20"/>
      <w:szCs w:val="20"/>
    </w:rPr>
  </w:style>
  <w:style w:type="character" w:customStyle="1" w:styleId="AssuntodocomentrioChar">
    <w:name w:val="Assunto do comentário Char"/>
    <w:basedOn w:val="TextodecomentrioChar"/>
    <w:link w:val="Assuntodocomentrio"/>
    <w:uiPriority w:val="99"/>
    <w:semiHidden/>
    <w:qFormat/>
    <w:rsid w:val="00E24B93"/>
    <w:rPr>
      <w:rFonts w:ascii="Times New Roman" w:eastAsia="Times New Roman" w:hAnsi="Times New Roman"/>
      <w:b/>
      <w:bCs/>
      <w:sz w:val="20"/>
      <w:szCs w:val="20"/>
    </w:rPr>
  </w:style>
  <w:style w:type="character" w:customStyle="1" w:styleId="Ttulo1Char">
    <w:name w:val="Título 1 Char"/>
    <w:basedOn w:val="Fontepargpadro"/>
    <w:link w:val="Ttulo11"/>
    <w:qFormat/>
    <w:rsid w:val="0083214E"/>
    <w:rPr>
      <w:rFonts w:asciiTheme="majorHAnsi" w:eastAsiaTheme="majorEastAsia" w:hAnsiTheme="majorHAnsi" w:cstheme="majorBidi"/>
      <w:color w:val="365F91" w:themeColor="accent1" w:themeShade="BF"/>
      <w:sz w:val="32"/>
      <w:szCs w:val="32"/>
    </w:rPr>
  </w:style>
  <w:style w:type="character" w:customStyle="1" w:styleId="Corpodetexto3Char">
    <w:name w:val="Corpo de texto 3 Char"/>
    <w:basedOn w:val="Fontepargpadro"/>
    <w:link w:val="Corpodetexto3"/>
    <w:uiPriority w:val="99"/>
    <w:semiHidden/>
    <w:qFormat/>
    <w:rsid w:val="00990912"/>
    <w:rPr>
      <w:rFonts w:ascii="Times New Roman" w:eastAsia="Times New Roman" w:hAnsi="Times New Roman"/>
      <w:sz w:val="16"/>
      <w:szCs w:val="16"/>
    </w:rPr>
  </w:style>
  <w:style w:type="character" w:customStyle="1" w:styleId="Vnculodendice">
    <w:name w:val="Vínculo de índice"/>
    <w:qFormat/>
    <w:rsid w:val="005E7C86"/>
  </w:style>
  <w:style w:type="character" w:customStyle="1" w:styleId="Nmerodelinha1">
    <w:name w:val="Número de linha1"/>
    <w:qFormat/>
    <w:rsid w:val="005E7C86"/>
  </w:style>
  <w:style w:type="character" w:customStyle="1" w:styleId="TextodecomentrioChar1">
    <w:name w:val="Texto de comentário Char1"/>
    <w:uiPriority w:val="99"/>
    <w:qFormat/>
    <w:rsid w:val="00B83989"/>
    <w:rPr>
      <w:rFonts w:ascii="Liberation Serif" w:eastAsia="SimSun" w:hAnsi="Liberation Serif" w:cs="Mangal"/>
      <w:szCs w:val="18"/>
      <w:lang w:eastAsia="zh-CN" w:bidi="hi-IN"/>
    </w:rPr>
  </w:style>
  <w:style w:type="character" w:customStyle="1" w:styleId="Caracteresdenotaderodap">
    <w:name w:val="Caracteres de nota de rodapé"/>
    <w:basedOn w:val="Fontepargpadro"/>
    <w:unhideWhenUsed/>
    <w:qFormat/>
    <w:rsid w:val="00D04A36"/>
    <w:rPr>
      <w:vertAlign w:val="superscript"/>
    </w:rPr>
  </w:style>
  <w:style w:type="character" w:customStyle="1" w:styleId="Refdenotaderodap1">
    <w:name w:val="Ref. de nota de rodapé1"/>
    <w:rsid w:val="001F4879"/>
    <w:rPr>
      <w:vertAlign w:val="superscript"/>
    </w:rPr>
  </w:style>
  <w:style w:type="character" w:customStyle="1" w:styleId="FootnoteCharacters">
    <w:name w:val="Footnote Characters"/>
    <w:uiPriority w:val="99"/>
    <w:qFormat/>
    <w:rsid w:val="005E7C86"/>
    <w:rPr>
      <w:vertAlign w:val="superscript"/>
    </w:rPr>
  </w:style>
  <w:style w:type="character" w:styleId="Hyperlink">
    <w:name w:val="Hyperlink"/>
    <w:basedOn w:val="Fontepargpadro"/>
    <w:uiPriority w:val="99"/>
    <w:unhideWhenUsed/>
    <w:rsid w:val="009D34F8"/>
    <w:rPr>
      <w:color w:val="0000FF" w:themeColor="hyperlink"/>
      <w:u w:val="single"/>
    </w:rPr>
  </w:style>
  <w:style w:type="character" w:styleId="Nmerodelinha">
    <w:name w:val="line number"/>
    <w:qFormat/>
    <w:rsid w:val="0027183A"/>
  </w:style>
  <w:style w:type="character" w:customStyle="1" w:styleId="Nmerodelinha2">
    <w:name w:val="Número de linha2"/>
    <w:rsid w:val="001F4879"/>
  </w:style>
  <w:style w:type="paragraph" w:styleId="Ttulo">
    <w:name w:val="Title"/>
    <w:basedOn w:val="Normal"/>
    <w:next w:val="Corpodetexto"/>
    <w:qFormat/>
    <w:rsid w:val="005E7C86"/>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rsid w:val="0094072F"/>
    <w:pPr>
      <w:tabs>
        <w:tab w:val="left" w:pos="-14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0"/>
      <w:szCs w:val="20"/>
      <w:lang w:val="pt-PT"/>
    </w:rPr>
  </w:style>
  <w:style w:type="paragraph" w:styleId="Lista">
    <w:name w:val="List"/>
    <w:basedOn w:val="Corpodetexto"/>
    <w:rsid w:val="005E7C86"/>
    <w:rPr>
      <w:rFonts w:cs="Lucida Sans"/>
    </w:rPr>
  </w:style>
  <w:style w:type="paragraph" w:customStyle="1" w:styleId="Legenda1">
    <w:name w:val="Legenda1"/>
    <w:basedOn w:val="Normal"/>
    <w:qFormat/>
    <w:rsid w:val="001F4879"/>
    <w:pPr>
      <w:suppressLineNumbers/>
      <w:spacing w:before="120" w:after="120"/>
    </w:pPr>
    <w:rPr>
      <w:rFonts w:cs="Lucida Sans"/>
      <w:i/>
      <w:iCs/>
      <w:sz w:val="24"/>
      <w:szCs w:val="24"/>
    </w:rPr>
  </w:style>
  <w:style w:type="paragraph" w:customStyle="1" w:styleId="ndice">
    <w:name w:val="Índice"/>
    <w:basedOn w:val="Normal"/>
    <w:qFormat/>
    <w:rsid w:val="005E7C86"/>
    <w:pPr>
      <w:suppressLineNumbers/>
    </w:pPr>
    <w:rPr>
      <w:rFonts w:cs="Lucida Sans"/>
    </w:rPr>
  </w:style>
  <w:style w:type="paragraph" w:styleId="Legenda">
    <w:name w:val="caption"/>
    <w:basedOn w:val="Normal"/>
    <w:qFormat/>
    <w:rsid w:val="005E7C86"/>
    <w:pPr>
      <w:suppressLineNumbers/>
      <w:spacing w:before="120" w:after="120"/>
    </w:pPr>
    <w:rPr>
      <w:rFonts w:cs="Lucida Sans"/>
      <w:i/>
      <w:iCs/>
      <w:sz w:val="24"/>
      <w:szCs w:val="24"/>
    </w:rPr>
  </w:style>
  <w:style w:type="paragraph" w:customStyle="1" w:styleId="CabealhoeRodap">
    <w:name w:val="Cabeçalho e Rodapé"/>
    <w:basedOn w:val="Normal"/>
    <w:qFormat/>
    <w:rsid w:val="005E7C86"/>
  </w:style>
  <w:style w:type="paragraph" w:customStyle="1" w:styleId="Cabealho1">
    <w:name w:val="Cabeçalho1"/>
    <w:basedOn w:val="Normal"/>
    <w:link w:val="CabealhoChar"/>
    <w:uiPriority w:val="99"/>
    <w:rsid w:val="0094072F"/>
    <w:pPr>
      <w:widowControl w:val="0"/>
      <w:tabs>
        <w:tab w:val="center" w:pos="4419"/>
        <w:tab w:val="right" w:pos="8838"/>
      </w:tabs>
    </w:pPr>
  </w:style>
  <w:style w:type="paragraph" w:customStyle="1" w:styleId="Rodap1">
    <w:name w:val="Rodapé1"/>
    <w:basedOn w:val="Normal"/>
    <w:link w:val="RodapChar"/>
    <w:uiPriority w:val="99"/>
    <w:rsid w:val="0094072F"/>
    <w:pPr>
      <w:widowControl w:val="0"/>
      <w:tabs>
        <w:tab w:val="center" w:pos="4419"/>
        <w:tab w:val="right" w:pos="8838"/>
      </w:tabs>
    </w:pPr>
  </w:style>
  <w:style w:type="paragraph" w:styleId="Recuodecorpodetexto2">
    <w:name w:val="Body Text Indent 2"/>
    <w:basedOn w:val="Normal"/>
    <w:link w:val="Recuodecorpodetexto2Char"/>
    <w:uiPriority w:val="99"/>
    <w:qFormat/>
    <w:rsid w:val="0094072F"/>
    <w:pPr>
      <w:spacing w:line="280" w:lineRule="atLeast"/>
      <w:ind w:left="1701" w:hanging="1701"/>
      <w:jc w:val="both"/>
    </w:pPr>
  </w:style>
  <w:style w:type="paragraph" w:styleId="PargrafodaLista">
    <w:name w:val="List Paragraph"/>
    <w:basedOn w:val="Normal"/>
    <w:link w:val="PargrafodaListaChar"/>
    <w:uiPriority w:val="34"/>
    <w:qFormat/>
    <w:rsid w:val="0094072F"/>
    <w:pPr>
      <w:ind w:left="708"/>
    </w:pPr>
  </w:style>
  <w:style w:type="paragraph" w:customStyle="1" w:styleId="Default">
    <w:name w:val="Default"/>
    <w:qFormat/>
    <w:rsid w:val="0094072F"/>
    <w:rPr>
      <w:rFonts w:eastAsia="Times New Roman"/>
      <w:sz w:val="20"/>
      <w:szCs w:val="20"/>
      <w:u w:color="000000"/>
    </w:rPr>
  </w:style>
  <w:style w:type="paragraph" w:customStyle="1" w:styleId="PargrafodaLista2">
    <w:name w:val="Parágrafo da Lista2"/>
    <w:basedOn w:val="Normal"/>
    <w:uiPriority w:val="99"/>
    <w:qFormat/>
    <w:rsid w:val="0094072F"/>
    <w:pPr>
      <w:ind w:left="708"/>
    </w:pPr>
    <w:rPr>
      <w:b/>
      <w:bCs/>
      <w:color w:val="CCFFFF"/>
      <w:sz w:val="20"/>
      <w:szCs w:val="20"/>
    </w:rPr>
  </w:style>
  <w:style w:type="paragraph" w:customStyle="1" w:styleId="Style1">
    <w:name w:val="Style 1"/>
    <w:basedOn w:val="Normal"/>
    <w:uiPriority w:val="99"/>
    <w:qFormat/>
    <w:rsid w:val="0094072F"/>
    <w:pPr>
      <w:widowControl w:val="0"/>
      <w:ind w:left="142"/>
      <w:jc w:val="both"/>
    </w:pPr>
    <w:rPr>
      <w:sz w:val="20"/>
      <w:szCs w:val="20"/>
      <w:lang w:val="fr-FR"/>
    </w:rPr>
  </w:style>
  <w:style w:type="paragraph" w:customStyle="1" w:styleId="CM2">
    <w:name w:val="CM2"/>
    <w:basedOn w:val="Default"/>
    <w:next w:val="Default"/>
    <w:uiPriority w:val="99"/>
    <w:qFormat/>
    <w:rsid w:val="0094072F"/>
    <w:pPr>
      <w:widowControl w:val="0"/>
      <w:spacing w:line="293" w:lineRule="atLeast"/>
    </w:pPr>
    <w:rPr>
      <w:sz w:val="24"/>
      <w:szCs w:val="24"/>
    </w:rPr>
  </w:style>
  <w:style w:type="paragraph" w:customStyle="1" w:styleId="CM13">
    <w:name w:val="CM13"/>
    <w:basedOn w:val="Default"/>
    <w:next w:val="Default"/>
    <w:uiPriority w:val="99"/>
    <w:qFormat/>
    <w:rsid w:val="0094072F"/>
    <w:pPr>
      <w:widowControl w:val="0"/>
    </w:pPr>
    <w:rPr>
      <w:sz w:val="24"/>
      <w:szCs w:val="24"/>
    </w:rPr>
  </w:style>
  <w:style w:type="paragraph" w:styleId="Textodebalo">
    <w:name w:val="Balloon Text"/>
    <w:basedOn w:val="Normal"/>
    <w:link w:val="TextodebaloChar"/>
    <w:uiPriority w:val="99"/>
    <w:semiHidden/>
    <w:qFormat/>
    <w:rsid w:val="0094072F"/>
    <w:rPr>
      <w:rFonts w:ascii="Tahoma" w:hAnsi="Tahoma" w:cs="Tahoma"/>
      <w:sz w:val="16"/>
      <w:szCs w:val="16"/>
    </w:rPr>
  </w:style>
  <w:style w:type="paragraph" w:customStyle="1" w:styleId="PargrafodaLista1">
    <w:name w:val="Parágrafo da Lista1"/>
    <w:basedOn w:val="Normal"/>
    <w:link w:val="ListParagraphChar"/>
    <w:uiPriority w:val="99"/>
    <w:qFormat/>
    <w:rsid w:val="009C0956"/>
    <w:pPr>
      <w:ind w:left="708"/>
    </w:pPr>
    <w:rPr>
      <w:b/>
      <w:bCs/>
      <w:color w:val="CCFFFF"/>
      <w:sz w:val="20"/>
      <w:szCs w:val="20"/>
    </w:rPr>
  </w:style>
  <w:style w:type="paragraph" w:styleId="NormalWeb">
    <w:name w:val="Normal (Web)"/>
    <w:basedOn w:val="Normal"/>
    <w:uiPriority w:val="99"/>
    <w:qFormat/>
    <w:rsid w:val="00B94D15"/>
    <w:pPr>
      <w:spacing w:beforeAutospacing="1" w:afterAutospacing="1"/>
    </w:pPr>
  </w:style>
  <w:style w:type="paragraph" w:customStyle="1" w:styleId="PargrafodaLista3">
    <w:name w:val="Parágrafo da Lista3"/>
    <w:basedOn w:val="Normal"/>
    <w:qFormat/>
    <w:rsid w:val="005A4043"/>
    <w:pPr>
      <w:ind w:left="708"/>
    </w:pPr>
    <w:rPr>
      <w:b/>
      <w:bCs/>
      <w:color w:val="CCFFFF"/>
      <w:sz w:val="20"/>
      <w:szCs w:val="20"/>
    </w:rPr>
  </w:style>
  <w:style w:type="paragraph" w:customStyle="1" w:styleId="Normal1">
    <w:name w:val="Normal1"/>
    <w:qFormat/>
    <w:rsid w:val="000D6CC6"/>
    <w:rPr>
      <w:rFonts w:ascii="Times New Roman" w:eastAsia="Times New Roman" w:hAnsi="Times New Roman"/>
      <w:color w:val="000000"/>
      <w:sz w:val="20"/>
      <w:szCs w:val="20"/>
      <w:u w:color="000000"/>
    </w:rPr>
  </w:style>
  <w:style w:type="paragraph" w:customStyle="1" w:styleId="NormalArial">
    <w:name w:val="Normal + Arial"/>
    <w:basedOn w:val="Normal"/>
    <w:qFormat/>
    <w:rsid w:val="002554FD"/>
    <w:pPr>
      <w:spacing w:before="240" w:line="360" w:lineRule="auto"/>
    </w:pPr>
    <w:rPr>
      <w:bCs/>
      <w:szCs w:val="20"/>
    </w:rPr>
  </w:style>
  <w:style w:type="paragraph" w:styleId="Textodecomentrio">
    <w:name w:val="annotation text"/>
    <w:basedOn w:val="Normal"/>
    <w:link w:val="TextodecomentrioChar"/>
    <w:uiPriority w:val="99"/>
    <w:unhideWhenUsed/>
    <w:qFormat/>
    <w:rsid w:val="00E24B93"/>
    <w:rPr>
      <w:sz w:val="20"/>
      <w:szCs w:val="20"/>
    </w:rPr>
  </w:style>
  <w:style w:type="paragraph" w:styleId="Assuntodocomentrio">
    <w:name w:val="annotation subject"/>
    <w:basedOn w:val="Textodecomentrio"/>
    <w:next w:val="Textodecomentrio"/>
    <w:link w:val="AssuntodocomentrioChar"/>
    <w:uiPriority w:val="99"/>
    <w:semiHidden/>
    <w:unhideWhenUsed/>
    <w:qFormat/>
    <w:rsid w:val="00E24B93"/>
    <w:rPr>
      <w:b/>
      <w:bCs/>
    </w:rPr>
  </w:style>
  <w:style w:type="paragraph" w:styleId="Ttulodendiceremissivo">
    <w:name w:val="index heading"/>
    <w:basedOn w:val="Ttulo"/>
    <w:qFormat/>
    <w:rsid w:val="0027183A"/>
  </w:style>
  <w:style w:type="paragraph" w:customStyle="1" w:styleId="Ttulodendiceremissivo1">
    <w:name w:val="Título de índice remissivo1"/>
    <w:basedOn w:val="Ttulo"/>
    <w:rsid w:val="001F4879"/>
  </w:style>
  <w:style w:type="paragraph" w:styleId="CabealhodoSumrio">
    <w:name w:val="TOC Heading"/>
    <w:basedOn w:val="Ttulo11"/>
    <w:next w:val="Normal"/>
    <w:uiPriority w:val="39"/>
    <w:unhideWhenUsed/>
    <w:qFormat/>
    <w:rsid w:val="00E47C3E"/>
    <w:pPr>
      <w:spacing w:line="259" w:lineRule="auto"/>
      <w:outlineLvl w:val="9"/>
    </w:pPr>
  </w:style>
  <w:style w:type="paragraph" w:customStyle="1" w:styleId="Sumrio11">
    <w:name w:val="Sumário 11"/>
    <w:basedOn w:val="Normal"/>
    <w:next w:val="Normal"/>
    <w:autoRedefine/>
    <w:uiPriority w:val="39"/>
    <w:locked/>
    <w:rsid w:val="009D34F8"/>
    <w:pPr>
      <w:tabs>
        <w:tab w:val="left" w:pos="480"/>
        <w:tab w:val="right" w:leader="dot" w:pos="9061"/>
      </w:tabs>
      <w:spacing w:after="100"/>
    </w:pPr>
  </w:style>
  <w:style w:type="paragraph" w:customStyle="1" w:styleId="Sumrio31">
    <w:name w:val="Sumário 31"/>
    <w:basedOn w:val="Normal"/>
    <w:next w:val="Normal"/>
    <w:autoRedefine/>
    <w:uiPriority w:val="39"/>
    <w:locked/>
    <w:rsid w:val="00E47C3E"/>
    <w:pPr>
      <w:spacing w:after="100"/>
      <w:ind w:left="480"/>
    </w:pPr>
  </w:style>
  <w:style w:type="paragraph" w:styleId="Corpodetexto3">
    <w:name w:val="Body Text 3"/>
    <w:basedOn w:val="Normal"/>
    <w:link w:val="Corpodetexto3Char"/>
    <w:uiPriority w:val="99"/>
    <w:semiHidden/>
    <w:unhideWhenUsed/>
    <w:qFormat/>
    <w:rsid w:val="00990912"/>
    <w:pPr>
      <w:spacing w:after="120"/>
    </w:pPr>
    <w:rPr>
      <w:sz w:val="16"/>
      <w:szCs w:val="16"/>
    </w:rPr>
  </w:style>
  <w:style w:type="paragraph" w:styleId="Reviso">
    <w:name w:val="Revision"/>
    <w:uiPriority w:val="99"/>
    <w:semiHidden/>
    <w:qFormat/>
    <w:rsid w:val="00D04A36"/>
    <w:pPr>
      <w:suppressAutoHyphens w:val="0"/>
    </w:pPr>
    <w:rPr>
      <w:u w:color="000000"/>
    </w:rPr>
  </w:style>
  <w:style w:type="paragraph" w:customStyle="1" w:styleId="Cabealho10">
    <w:name w:val="Cabeçalho1"/>
    <w:basedOn w:val="Normal"/>
    <w:qFormat/>
    <w:rsid w:val="001B2502"/>
    <w:pPr>
      <w:tabs>
        <w:tab w:val="center" w:pos="4252"/>
        <w:tab w:val="right" w:pos="8504"/>
      </w:tabs>
      <w:suppressAutoHyphens w:val="0"/>
    </w:pPr>
    <w:rPr>
      <w:rFonts w:ascii="Times New Roman" w:eastAsia="SimSun" w:hAnsi="Times New Roman" w:cs="Times New Roman"/>
      <w:b/>
      <w:color w:val="00000A"/>
      <w:sz w:val="24"/>
      <w:szCs w:val="20"/>
      <w:lang w:eastAsia="zh-CN"/>
    </w:rPr>
  </w:style>
  <w:style w:type="paragraph" w:customStyle="1" w:styleId="Textbody">
    <w:name w:val="Text body"/>
    <w:basedOn w:val="Normal"/>
    <w:qFormat/>
    <w:rsid w:val="005B2259"/>
    <w:pPr>
      <w:spacing w:after="140" w:line="288" w:lineRule="auto"/>
      <w:textAlignment w:val="baseline"/>
    </w:pPr>
    <w:rPr>
      <w:rFonts w:ascii="Times New Roman" w:eastAsia="Times New Roman" w:hAnsi="Times New Roman" w:cs="Times New Roman"/>
      <w:kern w:val="2"/>
      <w:sz w:val="20"/>
      <w:szCs w:val="20"/>
      <w:lang w:eastAsia="zh-CN"/>
    </w:rPr>
  </w:style>
  <w:style w:type="paragraph" w:customStyle="1" w:styleId="Nvel3-R">
    <w:name w:val="Nível 3-R"/>
    <w:basedOn w:val="Normal"/>
    <w:qFormat/>
    <w:rsid w:val="00B65324"/>
    <w:pPr>
      <w:tabs>
        <w:tab w:val="left" w:pos="0"/>
      </w:tabs>
      <w:suppressAutoHyphens w:val="0"/>
      <w:spacing w:before="120" w:after="120" w:line="276" w:lineRule="auto"/>
      <w:ind w:left="425"/>
      <w:jc w:val="both"/>
    </w:pPr>
    <w:rPr>
      <w:rFonts w:eastAsiaTheme="minorEastAsia"/>
      <w:i/>
      <w:iCs/>
      <w:color w:val="FF0000"/>
      <w:sz w:val="20"/>
      <w:szCs w:val="20"/>
    </w:rPr>
  </w:style>
  <w:style w:type="paragraph" w:customStyle="1" w:styleId="Contedodoquadro">
    <w:name w:val="Conteúdo do quadro"/>
    <w:basedOn w:val="Normal"/>
    <w:qFormat/>
    <w:rsid w:val="001F4879"/>
  </w:style>
  <w:style w:type="table" w:styleId="Tabelacomgrade">
    <w:name w:val="Table Grid"/>
    <w:basedOn w:val="Tabelanormal"/>
    <w:uiPriority w:val="59"/>
    <w:rsid w:val="002554FD"/>
    <w:pPr>
      <w:spacing w:after="20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1">
    <w:name w:val="toc 1"/>
    <w:basedOn w:val="Normal"/>
    <w:next w:val="Normal"/>
    <w:autoRedefine/>
    <w:uiPriority w:val="39"/>
    <w:locked/>
    <w:rsid w:val="0065460F"/>
    <w:pPr>
      <w:spacing w:after="100"/>
    </w:pPr>
  </w:style>
  <w:style w:type="paragraph" w:styleId="Textodenotaderodap">
    <w:name w:val="footnote text"/>
    <w:basedOn w:val="Normal"/>
    <w:link w:val="TextodenotaderodapChar"/>
    <w:uiPriority w:val="99"/>
    <w:unhideWhenUsed/>
    <w:rsid w:val="009757E4"/>
    <w:rPr>
      <w:rFonts w:asciiTheme="minorHAnsi" w:eastAsiaTheme="minorHAnsi" w:hAnsiTheme="minorHAnsi" w:cstheme="minorBidi"/>
      <w:sz w:val="20"/>
      <w:szCs w:val="20"/>
      <w:lang w:eastAsia="en-US"/>
    </w:rPr>
  </w:style>
  <w:style w:type="character" w:customStyle="1" w:styleId="TextodenotaderodapChar">
    <w:name w:val="Texto de nota de rodapé Char"/>
    <w:basedOn w:val="Fontepargpadro"/>
    <w:link w:val="Textodenotaderodap"/>
    <w:uiPriority w:val="99"/>
    <w:qFormat/>
    <w:rsid w:val="009757E4"/>
    <w:rPr>
      <w:rFonts w:asciiTheme="minorHAnsi" w:eastAsiaTheme="minorHAnsi" w:hAnsiTheme="minorHAnsi" w:cstheme="minorBidi"/>
      <w:sz w:val="20"/>
      <w:szCs w:val="20"/>
      <w:lang w:eastAsia="en-US"/>
    </w:rPr>
  </w:style>
  <w:style w:type="character" w:styleId="Refdenotaderodap">
    <w:name w:val="footnote reference"/>
    <w:basedOn w:val="Fontepargpadro"/>
    <w:uiPriority w:val="99"/>
    <w:semiHidden/>
    <w:unhideWhenUsed/>
    <w:rsid w:val="009757E4"/>
    <w:rPr>
      <w:vertAlign w:val="superscript"/>
    </w:rPr>
  </w:style>
  <w:style w:type="paragraph" w:styleId="Cabealho">
    <w:name w:val="header"/>
    <w:basedOn w:val="Normal"/>
    <w:link w:val="CabealhoChar1"/>
    <w:uiPriority w:val="99"/>
    <w:unhideWhenUsed/>
    <w:rsid w:val="00CF12A2"/>
    <w:pPr>
      <w:tabs>
        <w:tab w:val="center" w:pos="4252"/>
        <w:tab w:val="right" w:pos="8504"/>
      </w:tabs>
    </w:pPr>
  </w:style>
  <w:style w:type="character" w:customStyle="1" w:styleId="CabealhoChar1">
    <w:name w:val="Cabeçalho Char1"/>
    <w:basedOn w:val="Fontepargpadro"/>
    <w:link w:val="Cabealho"/>
    <w:uiPriority w:val="99"/>
    <w:rsid w:val="00CF12A2"/>
    <w:rPr>
      <w:u w:color="000000"/>
    </w:rPr>
  </w:style>
  <w:style w:type="paragraph" w:styleId="Rodap">
    <w:name w:val="footer"/>
    <w:basedOn w:val="Normal"/>
    <w:link w:val="RodapChar1"/>
    <w:uiPriority w:val="99"/>
    <w:locked/>
    <w:rsid w:val="00CF12A2"/>
    <w:pPr>
      <w:tabs>
        <w:tab w:val="center" w:pos="4252"/>
        <w:tab w:val="right" w:pos="8504"/>
      </w:tabs>
    </w:pPr>
  </w:style>
  <w:style w:type="character" w:customStyle="1" w:styleId="RodapChar1">
    <w:name w:val="Rodapé Char1"/>
    <w:basedOn w:val="Fontepargpadro"/>
    <w:link w:val="Rodap"/>
    <w:uiPriority w:val="99"/>
    <w:rsid w:val="00CF12A2"/>
    <w:rPr>
      <w:u w:color="000000"/>
    </w:rPr>
  </w:style>
  <w:style w:type="character" w:customStyle="1" w:styleId="MenoPendente1">
    <w:name w:val="Menção Pendente1"/>
    <w:basedOn w:val="Fontepargpadro"/>
    <w:uiPriority w:val="99"/>
    <w:semiHidden/>
    <w:unhideWhenUsed/>
    <w:rsid w:val="00853727"/>
    <w:rPr>
      <w:color w:val="605E5C"/>
      <w:shd w:val="clear" w:color="auto" w:fill="E1DFDD"/>
    </w:rPr>
  </w:style>
  <w:style w:type="paragraph" w:customStyle="1" w:styleId="textojustificado">
    <w:name w:val="texto_justificado"/>
    <w:basedOn w:val="Normal"/>
    <w:rsid w:val="000D5738"/>
    <w:pPr>
      <w:suppressAutoHyphens w:val="0"/>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892205">
      <w:bodyDiv w:val="1"/>
      <w:marLeft w:val="0"/>
      <w:marRight w:val="0"/>
      <w:marTop w:val="0"/>
      <w:marBottom w:val="0"/>
      <w:divBdr>
        <w:top w:val="none" w:sz="0" w:space="0" w:color="auto"/>
        <w:left w:val="none" w:sz="0" w:space="0" w:color="auto"/>
        <w:bottom w:val="none" w:sz="0" w:space="0" w:color="auto"/>
        <w:right w:val="none" w:sz="0" w:space="0" w:color="auto"/>
      </w:divBdr>
    </w:div>
    <w:div w:id="782575279">
      <w:bodyDiv w:val="1"/>
      <w:marLeft w:val="0"/>
      <w:marRight w:val="0"/>
      <w:marTop w:val="0"/>
      <w:marBottom w:val="0"/>
      <w:divBdr>
        <w:top w:val="none" w:sz="0" w:space="0" w:color="auto"/>
        <w:left w:val="none" w:sz="0" w:space="0" w:color="auto"/>
        <w:bottom w:val="none" w:sz="0" w:space="0" w:color="auto"/>
        <w:right w:val="none" w:sz="0" w:space="0" w:color="auto"/>
      </w:divBdr>
    </w:div>
    <w:div w:id="802038863">
      <w:bodyDiv w:val="1"/>
      <w:marLeft w:val="0"/>
      <w:marRight w:val="0"/>
      <w:marTop w:val="0"/>
      <w:marBottom w:val="0"/>
      <w:divBdr>
        <w:top w:val="none" w:sz="0" w:space="0" w:color="auto"/>
        <w:left w:val="none" w:sz="0" w:space="0" w:color="auto"/>
        <w:bottom w:val="none" w:sz="0" w:space="0" w:color="auto"/>
        <w:right w:val="none" w:sz="0" w:space="0" w:color="auto"/>
      </w:divBdr>
    </w:div>
    <w:div w:id="865292080">
      <w:bodyDiv w:val="1"/>
      <w:marLeft w:val="0"/>
      <w:marRight w:val="0"/>
      <w:marTop w:val="0"/>
      <w:marBottom w:val="0"/>
      <w:divBdr>
        <w:top w:val="none" w:sz="0" w:space="0" w:color="auto"/>
        <w:left w:val="none" w:sz="0" w:space="0" w:color="auto"/>
        <w:bottom w:val="none" w:sz="0" w:space="0" w:color="auto"/>
        <w:right w:val="none" w:sz="0" w:space="0" w:color="auto"/>
      </w:divBdr>
    </w:div>
    <w:div w:id="1297447604">
      <w:bodyDiv w:val="1"/>
      <w:marLeft w:val="0"/>
      <w:marRight w:val="0"/>
      <w:marTop w:val="0"/>
      <w:marBottom w:val="0"/>
      <w:divBdr>
        <w:top w:val="none" w:sz="0" w:space="0" w:color="auto"/>
        <w:left w:val="none" w:sz="0" w:space="0" w:color="auto"/>
        <w:bottom w:val="none" w:sz="0" w:space="0" w:color="auto"/>
        <w:right w:val="none" w:sz="0" w:space="0" w:color="auto"/>
      </w:divBdr>
    </w:div>
    <w:div w:id="1451169348">
      <w:bodyDiv w:val="1"/>
      <w:marLeft w:val="0"/>
      <w:marRight w:val="0"/>
      <w:marTop w:val="0"/>
      <w:marBottom w:val="0"/>
      <w:divBdr>
        <w:top w:val="none" w:sz="0" w:space="0" w:color="auto"/>
        <w:left w:val="none" w:sz="0" w:space="0" w:color="auto"/>
        <w:bottom w:val="none" w:sz="0" w:space="0" w:color="auto"/>
        <w:right w:val="none" w:sz="0" w:space="0" w:color="auto"/>
      </w:divBdr>
    </w:div>
    <w:div w:id="1474525242">
      <w:bodyDiv w:val="1"/>
      <w:marLeft w:val="0"/>
      <w:marRight w:val="0"/>
      <w:marTop w:val="0"/>
      <w:marBottom w:val="0"/>
      <w:divBdr>
        <w:top w:val="none" w:sz="0" w:space="0" w:color="auto"/>
        <w:left w:val="none" w:sz="0" w:space="0" w:color="auto"/>
        <w:bottom w:val="none" w:sz="0" w:space="0" w:color="auto"/>
        <w:right w:val="none" w:sz="0" w:space="0" w:color="auto"/>
      </w:divBdr>
    </w:div>
    <w:div w:id="1721630990">
      <w:bodyDiv w:val="1"/>
      <w:marLeft w:val="0"/>
      <w:marRight w:val="0"/>
      <w:marTop w:val="0"/>
      <w:marBottom w:val="0"/>
      <w:divBdr>
        <w:top w:val="none" w:sz="0" w:space="0" w:color="auto"/>
        <w:left w:val="none" w:sz="0" w:space="0" w:color="auto"/>
        <w:bottom w:val="none" w:sz="0" w:space="0" w:color="auto"/>
        <w:right w:val="none" w:sz="0" w:space="0" w:color="auto"/>
      </w:divBdr>
    </w:div>
    <w:div w:id="2142796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4D293-4E77-4C35-9CC8-4AEDECC20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26</Pages>
  <Words>7204</Words>
  <Characters>38902</Characters>
  <Application>Microsoft Office Word</Application>
  <DocSecurity>0</DocSecurity>
  <Lines>324</Lines>
  <Paragraphs>92</Paragraphs>
  <ScaleCrop>false</ScaleCrop>
  <HeadingPairs>
    <vt:vector size="2" baseType="variant">
      <vt:variant>
        <vt:lpstr>Título</vt:lpstr>
      </vt:variant>
      <vt:variant>
        <vt:i4>1</vt:i4>
      </vt:variant>
    </vt:vector>
  </HeadingPairs>
  <TitlesOfParts>
    <vt:vector size="1" baseType="lpstr">
      <vt:lpstr>TERMO DE REFERÊNCIA</vt:lpstr>
    </vt:vector>
  </TitlesOfParts>
  <Company>Grizli777</Company>
  <LinksUpToDate>false</LinksUpToDate>
  <CharactersWithSpaces>46014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DE REFERÊNCIA</dc:title>
  <dc:creator>Tribunal</dc:creator>
  <cp:lastModifiedBy>USER</cp:lastModifiedBy>
  <cp:revision>31</cp:revision>
  <cp:lastPrinted>2026-01-07T17:11:00Z</cp:lastPrinted>
  <dcterms:created xsi:type="dcterms:W3CDTF">2025-06-30T17:02:00Z</dcterms:created>
  <dcterms:modified xsi:type="dcterms:W3CDTF">2026-01-07T18:35:00Z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